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CA9" w:rsidP="0077125F" w:rsidRDefault="0077125F" w14:paraId="12326FAC" w14:textId="77777777">
      <w:pPr>
        <w:rPr>
          <w:b/>
          <w:i/>
          <w:sz w:val="36"/>
          <w:szCs w:val="36"/>
          <w:u w:val="single"/>
        </w:rPr>
      </w:pPr>
      <w:r w:rsidRPr="00241B21">
        <w:rPr>
          <w:b/>
          <w:i/>
          <w:sz w:val="36"/>
          <w:szCs w:val="36"/>
          <w:u w:val="single"/>
        </w:rPr>
        <w:t>Johns Hopkins Post-Surgical Pain Management Guidelines:</w:t>
      </w:r>
      <w:r w:rsidR="005D196F">
        <w:rPr>
          <w:b/>
          <w:i/>
          <w:sz w:val="36"/>
          <w:szCs w:val="36"/>
          <w:u w:val="single"/>
        </w:rPr>
        <w:t xml:space="preserve"> </w:t>
      </w:r>
    </w:p>
    <w:p w:rsidRPr="00241B21" w:rsidR="0077125F" w:rsidP="0077125F" w:rsidRDefault="005D196F" w14:paraId="33F2CFA9" w14:textId="77777777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Feb </w:t>
      </w:r>
      <w:r w:rsidR="00E31DFD">
        <w:rPr>
          <w:b/>
          <w:i/>
          <w:sz w:val="36"/>
          <w:szCs w:val="36"/>
          <w:u w:val="single"/>
        </w:rPr>
        <w:t>15</w:t>
      </w:r>
      <w:r w:rsidRPr="005D196F" w:rsidR="00335CA9">
        <w:rPr>
          <w:b/>
          <w:i/>
          <w:sz w:val="36"/>
          <w:szCs w:val="36"/>
          <w:u w:val="single"/>
          <w:vertAlign w:val="superscript"/>
        </w:rPr>
        <w:t>th</w:t>
      </w:r>
      <w:r w:rsidR="00335CA9">
        <w:rPr>
          <w:b/>
          <w:i/>
          <w:sz w:val="36"/>
          <w:szCs w:val="36"/>
          <w:u w:val="single"/>
        </w:rPr>
        <w:t>,</w:t>
      </w:r>
      <w:r w:rsidR="006020A7">
        <w:rPr>
          <w:b/>
          <w:i/>
          <w:sz w:val="36"/>
          <w:szCs w:val="36"/>
          <w:u w:val="single"/>
        </w:rPr>
        <w:t xml:space="preserve"> 2018</w:t>
      </w:r>
      <w:r w:rsidRPr="00241B21" w:rsidR="0077125F">
        <w:rPr>
          <w:b/>
          <w:i/>
          <w:sz w:val="36"/>
          <w:szCs w:val="36"/>
          <w:u w:val="single"/>
        </w:rPr>
        <w:t xml:space="preserve">  </w:t>
      </w:r>
    </w:p>
    <w:p w:rsidR="0077125F" w:rsidP="0077125F" w:rsidRDefault="0077125F" w14:paraId="05154663" w14:textId="77777777">
      <w:r>
        <w:t xml:space="preserve">Multimodal analgesia and </w:t>
      </w:r>
      <w:r w:rsidRPr="00B07823">
        <w:t>Opioid Prescribing</w:t>
      </w:r>
      <w:r>
        <w:t xml:space="preserve"> recommendation for narcotic naïve patient: </w:t>
      </w:r>
    </w:p>
    <w:p w:rsidR="0077125F" w:rsidP="0077125F" w:rsidRDefault="0077125F" w14:paraId="1C39FC17" w14:textId="77777777"/>
    <w:p w:rsidRPr="007618C0" w:rsidR="0077125F" w:rsidP="0077125F" w:rsidRDefault="0077125F" w14:paraId="7788B3B4" w14:textId="77777777">
      <w:pPr>
        <w:rPr>
          <w:b/>
          <w:i/>
          <w:sz w:val="28"/>
          <w:szCs w:val="28"/>
        </w:rPr>
      </w:pPr>
      <w:r w:rsidRPr="007618C0">
        <w:rPr>
          <w:b/>
          <w:i/>
          <w:sz w:val="28"/>
          <w:szCs w:val="28"/>
        </w:rPr>
        <w:t xml:space="preserve">Surgeon Lead: </w:t>
      </w:r>
      <w:r w:rsidRPr="007618C0">
        <w:rPr>
          <w:b/>
          <w:i/>
          <w:sz w:val="28"/>
          <w:szCs w:val="28"/>
          <w:u w:val="single"/>
        </w:rPr>
        <w:t>Dr Martin Makary</w:t>
      </w:r>
      <w:r w:rsidRPr="007618C0">
        <w:rPr>
          <w:b/>
          <w:i/>
          <w:sz w:val="28"/>
          <w:szCs w:val="28"/>
        </w:rPr>
        <w:t xml:space="preserve">  </w:t>
      </w:r>
    </w:p>
    <w:p w:rsidRPr="007618C0" w:rsidR="00D93F66" w:rsidP="00D93F66" w:rsidRDefault="0077125F" w14:paraId="5262E6D1" w14:textId="77777777">
      <w:pPr>
        <w:rPr>
          <w:b/>
          <w:i/>
          <w:sz w:val="28"/>
          <w:szCs w:val="28"/>
        </w:rPr>
      </w:pPr>
      <w:r w:rsidRPr="007618C0">
        <w:rPr>
          <w:b/>
          <w:i/>
          <w:sz w:val="28"/>
          <w:szCs w:val="28"/>
        </w:rPr>
        <w:t xml:space="preserve">Pain Management Lead: </w:t>
      </w:r>
      <w:r w:rsidRPr="007618C0">
        <w:rPr>
          <w:b/>
          <w:i/>
          <w:sz w:val="28"/>
          <w:szCs w:val="28"/>
          <w:u w:val="single"/>
        </w:rPr>
        <w:t>Dr Marie Hanna</w:t>
      </w:r>
      <w:r w:rsidRPr="007618C0">
        <w:rPr>
          <w:b/>
          <w:i/>
          <w:sz w:val="28"/>
          <w:szCs w:val="28"/>
        </w:rPr>
        <w:t xml:space="preserve"> </w:t>
      </w:r>
    </w:p>
    <w:p w:rsidRPr="00241B21" w:rsidR="00CD610E" w:rsidP="00CD610E" w:rsidRDefault="00CD610E" w14:paraId="373DC574" w14:textId="77777777">
      <w:pPr>
        <w:pStyle w:val="ListParagraph"/>
        <w:numPr>
          <w:ilvl w:val="0"/>
          <w:numId w:val="25"/>
        </w:numPr>
        <w:rPr>
          <w:b/>
          <w:i/>
          <w:sz w:val="36"/>
          <w:szCs w:val="36"/>
          <w:u w:val="single"/>
        </w:rPr>
      </w:pPr>
      <w:r w:rsidRPr="00241B21">
        <w:rPr>
          <w:b/>
          <w:i/>
          <w:sz w:val="36"/>
          <w:szCs w:val="36"/>
          <w:u w:val="single"/>
        </w:rPr>
        <w:t xml:space="preserve">General Surgery </w:t>
      </w:r>
    </w:p>
    <w:p w:rsidRPr="007618C0" w:rsidR="00BA0E86" w:rsidP="00D93F66" w:rsidRDefault="00D93F66" w14:paraId="57CCD1B3" w14:textId="7777777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7618C0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7618C0">
        <w:rPr>
          <w:rFonts w:ascii="Times New Roman" w:hAnsi="Times New Roman" w:eastAsia="Times New Roman" w:cs="Times New Roman"/>
          <w:b/>
          <w:i/>
          <w:sz w:val="24"/>
          <w:szCs w:val="24"/>
          <w:u w:val="single"/>
        </w:rPr>
        <w:t xml:space="preserve"> Laparoscopic</w:t>
      </w:r>
      <w:r w:rsidRPr="007618C0" w:rsidR="00BA0E86">
        <w:rPr>
          <w:rFonts w:ascii="Times New Roman" w:hAnsi="Times New Roman" w:eastAsia="Times New Roman" w:cs="Times New Roman"/>
          <w:b/>
          <w:i/>
          <w:sz w:val="24"/>
          <w:szCs w:val="24"/>
          <w:u w:val="single"/>
        </w:rPr>
        <w:t xml:space="preserve"> cholecystectomy</w:t>
      </w:r>
    </w:p>
    <w:p w:rsidRPr="007618C0" w:rsidR="00E8353F" w:rsidP="00C10DD2" w:rsidRDefault="00D93F66" w14:paraId="6795A2B5" w14:textId="7777777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Preop (1 hr. before surgery):</w:t>
      </w:r>
      <w:r w:rsidRPr="007618C0" w:rsidR="00EA4CB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618C0" w:rsidR="00EA4CBE">
        <w:rPr>
          <w:rFonts w:ascii="Times New Roman" w:hAnsi="Times New Roman" w:cs="Times New Roman"/>
          <w:sz w:val="24"/>
          <w:szCs w:val="24"/>
        </w:rPr>
        <w:t>1g PO Acetaminophen / 300 mg PO Gabapentin</w:t>
      </w:r>
    </w:p>
    <w:p w:rsidR="00D93F66" w:rsidP="00C10DD2" w:rsidRDefault="00C10DD2" w14:paraId="728FDC0F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Intraop:</w:t>
      </w:r>
      <w:r w:rsidRPr="007618C0" w:rsidR="009305E4">
        <w:rPr>
          <w:rFonts w:ascii="Times New Roman" w:hAnsi="Times New Roman" w:cs="Times New Roman"/>
          <w:sz w:val="24"/>
          <w:szCs w:val="24"/>
        </w:rPr>
        <w:t xml:space="preserve"> IV Ketorolac 15-30 mg one time (at conclusion of surgery)</w:t>
      </w:r>
    </w:p>
    <w:p w:rsidRPr="007618C0" w:rsidR="00553520" w:rsidP="00C10DD2" w:rsidRDefault="00553520" w14:paraId="13FA1148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7618C0" w:rsidR="002536F5" w:rsidP="002536F5" w:rsidRDefault="002536F5" w14:paraId="7B75A4EF" w14:textId="777777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Postop inpatient </w:t>
      </w:r>
      <w:r w:rsidR="005D196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if admitted </w:t>
      </w:r>
    </w:p>
    <w:p w:rsidRPr="007618C0" w:rsidR="002536F5" w:rsidP="004106F0" w:rsidRDefault="002536F5" w14:paraId="6B45645A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Inpatient </w:t>
      </w:r>
      <w:r w:rsidR="00553520">
        <w:rPr>
          <w:rFonts w:ascii="Times New Roman" w:hAnsi="Times New Roman" w:cs="Times New Roman"/>
          <w:b/>
          <w:i/>
          <w:sz w:val="24"/>
          <w:szCs w:val="24"/>
        </w:rPr>
        <w:t xml:space="preserve">postop </w:t>
      </w:r>
      <w:r w:rsidRPr="007618C0">
        <w:rPr>
          <w:rFonts w:ascii="Times New Roman" w:hAnsi="Times New Roman" w:cs="Times New Roman"/>
          <w:b/>
          <w:i/>
          <w:sz w:val="24"/>
          <w:szCs w:val="24"/>
        </w:rPr>
        <w:t>standing orders:</w:t>
      </w:r>
    </w:p>
    <w:p w:rsidRPr="007618C0" w:rsidR="00AF304E" w:rsidP="004106F0" w:rsidRDefault="002536F5" w14:paraId="6027B087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Acetaminophen 1g PO q8hrs </w:t>
      </w:r>
    </w:p>
    <w:p w:rsidRPr="007618C0" w:rsidR="002536F5" w:rsidP="004106F0" w:rsidRDefault="00AF304E" w14:paraId="6DAC112B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Ketorolac 15-30 mg IV q6-8 hrs. </w:t>
      </w:r>
      <w:r w:rsidRPr="007618C0" w:rsidR="009766E9">
        <w:rPr>
          <w:rFonts w:ascii="Times New Roman" w:hAnsi="Times New Roman" w:cs="Times New Roman"/>
          <w:sz w:val="24"/>
          <w:szCs w:val="24"/>
        </w:rPr>
        <w:t>Or</w:t>
      </w:r>
      <w:r w:rsidRPr="007618C0">
        <w:rPr>
          <w:rFonts w:ascii="Times New Roman" w:hAnsi="Times New Roman" w:cs="Times New Roman"/>
          <w:sz w:val="24"/>
          <w:szCs w:val="24"/>
        </w:rPr>
        <w:t xml:space="preserve"> </w:t>
      </w:r>
      <w:r w:rsidRPr="007618C0" w:rsidR="002536F5">
        <w:rPr>
          <w:rFonts w:ascii="Times New Roman" w:hAnsi="Times New Roman" w:cs="Times New Roman"/>
          <w:sz w:val="24"/>
          <w:szCs w:val="24"/>
        </w:rPr>
        <w:t xml:space="preserve">Ibuprofen (NSAIDs) 400 mg q8 hrs. </w:t>
      </w:r>
    </w:p>
    <w:p w:rsidRPr="007618C0" w:rsidR="002536F5" w:rsidP="004106F0" w:rsidRDefault="002536F5" w14:paraId="7D1B8E90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>Lidoderm patch every 12 hrs. at the site of laparoscopic incision</w:t>
      </w:r>
      <w:r w:rsidR="005D196F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7618C0" w:rsidR="002536F5" w:rsidP="002536F5" w:rsidRDefault="002536F5" w14:paraId="2539128A" w14:textId="77777777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Pr="007618C0" w:rsidR="00791EC9" w:rsidP="004106F0" w:rsidRDefault="002536F5" w14:paraId="19890516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Inpatient Postop narcotics prn only: </w:t>
      </w:r>
    </w:p>
    <w:p w:rsidR="005D196F" w:rsidP="00553520" w:rsidRDefault="002536F5" w14:paraId="3894E560" w14:textId="77777777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Tramadol 50 mg q 6 </w:t>
      </w:r>
      <w:r w:rsidRPr="007618C0" w:rsidR="00AF304E">
        <w:rPr>
          <w:rFonts w:ascii="Times New Roman" w:hAnsi="Times New Roman" w:cs="Times New Roman"/>
          <w:sz w:val="24"/>
          <w:szCs w:val="24"/>
        </w:rPr>
        <w:t>hrs.</w:t>
      </w:r>
      <w:r w:rsidRPr="007618C0">
        <w:rPr>
          <w:rFonts w:ascii="Times New Roman" w:hAnsi="Times New Roman" w:cs="Times New Roman"/>
          <w:sz w:val="24"/>
          <w:szCs w:val="24"/>
        </w:rPr>
        <w:t xml:space="preserve"> </w:t>
      </w:r>
      <w:r w:rsidRPr="007618C0" w:rsidR="00AF304E">
        <w:rPr>
          <w:rFonts w:ascii="Times New Roman" w:hAnsi="Times New Roman" w:cs="Times New Roman"/>
          <w:sz w:val="24"/>
          <w:szCs w:val="24"/>
        </w:rPr>
        <w:t>Prn</w:t>
      </w:r>
      <w:r w:rsidRPr="007618C0">
        <w:rPr>
          <w:rFonts w:ascii="Times New Roman" w:hAnsi="Times New Roman" w:cs="Times New Roman"/>
          <w:sz w:val="24"/>
          <w:szCs w:val="24"/>
        </w:rPr>
        <w:t xml:space="preserve"> </w:t>
      </w:r>
      <w:r w:rsidR="005D196F">
        <w:rPr>
          <w:rFonts w:ascii="Times New Roman" w:hAnsi="Times New Roman" w:cs="Times New Roman"/>
          <w:sz w:val="24"/>
          <w:szCs w:val="24"/>
        </w:rPr>
        <w:t>for mild to moderate pain.</w:t>
      </w:r>
    </w:p>
    <w:p w:rsidR="005D196F" w:rsidP="00553520" w:rsidRDefault="002536F5" w14:paraId="4330592F" w14:textId="77777777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>Oxycodone 5 mg PO q</w:t>
      </w:r>
      <w:r w:rsidRPr="007618C0" w:rsidR="00AF304E">
        <w:rPr>
          <w:rFonts w:ascii="Times New Roman" w:hAnsi="Times New Roman" w:cs="Times New Roman"/>
          <w:sz w:val="24"/>
          <w:szCs w:val="24"/>
        </w:rPr>
        <w:t xml:space="preserve"> 4</w:t>
      </w:r>
      <w:r w:rsidRPr="007618C0">
        <w:rPr>
          <w:rFonts w:ascii="Times New Roman" w:hAnsi="Times New Roman" w:cs="Times New Roman"/>
          <w:sz w:val="24"/>
          <w:szCs w:val="24"/>
        </w:rPr>
        <w:t xml:space="preserve"> </w:t>
      </w:r>
      <w:r w:rsidR="005D196F">
        <w:rPr>
          <w:rFonts w:ascii="Times New Roman" w:hAnsi="Times New Roman" w:cs="Times New Roman"/>
          <w:sz w:val="24"/>
          <w:szCs w:val="24"/>
        </w:rPr>
        <w:t xml:space="preserve">hrs. Prn for moderate to severe pain. </w:t>
      </w:r>
    </w:p>
    <w:p w:rsidRPr="007618C0" w:rsidR="002536F5" w:rsidP="00553520" w:rsidRDefault="00553520" w14:paraId="30DA3A97" w14:textId="77777777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Fentanyl </w:t>
      </w:r>
      <w:r w:rsidRPr="007618C0" w:rsidR="00791EC9">
        <w:rPr>
          <w:rFonts w:ascii="Times New Roman" w:hAnsi="Times New Roman" w:cs="Times New Roman"/>
          <w:sz w:val="24"/>
          <w:szCs w:val="24"/>
        </w:rPr>
        <w:t xml:space="preserve">25 mcg IV q3hrs. </w:t>
      </w:r>
      <w:r>
        <w:rPr>
          <w:rFonts w:ascii="Times New Roman" w:hAnsi="Times New Roman" w:cs="Times New Roman"/>
          <w:sz w:val="24"/>
          <w:szCs w:val="24"/>
        </w:rPr>
        <w:t>Prn f</w:t>
      </w:r>
      <w:r w:rsidRPr="007618C0" w:rsidR="00791EC9">
        <w:rPr>
          <w:rFonts w:ascii="Times New Roman" w:hAnsi="Times New Roman" w:cs="Times New Roman"/>
          <w:sz w:val="24"/>
          <w:szCs w:val="24"/>
        </w:rPr>
        <w:t xml:space="preserve">or </w:t>
      </w:r>
      <w:r w:rsidR="005D196F">
        <w:rPr>
          <w:rFonts w:ascii="Times New Roman" w:hAnsi="Times New Roman" w:cs="Times New Roman"/>
          <w:sz w:val="24"/>
          <w:szCs w:val="24"/>
        </w:rPr>
        <w:t xml:space="preserve">breakthrough pain </w:t>
      </w:r>
    </w:p>
    <w:p w:rsidRPr="007618C0" w:rsidR="002536F5" w:rsidP="00AF304E" w:rsidRDefault="002536F5" w14:paraId="3F067684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7618C0" w:rsidR="002536F5" w:rsidP="00C10DD2" w:rsidRDefault="00DF7C29" w14:paraId="75FD809D" w14:textId="777777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Postop </w:t>
      </w:r>
      <w:r w:rsidRPr="007618C0" w:rsidR="002536F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discharge </w:t>
      </w:r>
    </w:p>
    <w:p w:rsidRPr="007618C0" w:rsidR="00DF7C29" w:rsidP="004106F0" w:rsidRDefault="002536F5" w14:paraId="193BFF00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Postop discharge </w:t>
      </w:r>
      <w:r w:rsidRPr="007618C0" w:rsidR="00DF7C29">
        <w:rPr>
          <w:rFonts w:ascii="Times New Roman" w:hAnsi="Times New Roman" w:cs="Times New Roman"/>
          <w:b/>
          <w:i/>
          <w:sz w:val="24"/>
          <w:szCs w:val="24"/>
        </w:rPr>
        <w:t>standing orders:</w:t>
      </w:r>
    </w:p>
    <w:p w:rsidRPr="007618C0" w:rsidR="00DF7C29" w:rsidP="004106F0" w:rsidRDefault="00DF7C29" w14:paraId="2DB24F22" w14:textId="7777777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Acetaminophen 1g PO q8hrs for first week/ 1g PO Acetaminophen </w:t>
      </w:r>
      <w:r w:rsidRPr="007618C0" w:rsidR="000661C9">
        <w:rPr>
          <w:rFonts w:ascii="Times New Roman" w:hAnsi="Times New Roman" w:cs="Times New Roman"/>
          <w:sz w:val="24"/>
          <w:szCs w:val="24"/>
        </w:rPr>
        <w:t xml:space="preserve">Q12 </w:t>
      </w:r>
      <w:r w:rsidRPr="007618C0" w:rsidR="00C10DD2">
        <w:rPr>
          <w:rFonts w:ascii="Times New Roman" w:hAnsi="Times New Roman" w:cs="Times New Roman"/>
          <w:sz w:val="24"/>
          <w:szCs w:val="24"/>
        </w:rPr>
        <w:t>hrs.</w:t>
      </w:r>
      <w:r w:rsidRPr="007618C0" w:rsidR="000661C9">
        <w:rPr>
          <w:rFonts w:ascii="Times New Roman" w:hAnsi="Times New Roman" w:cs="Times New Roman"/>
          <w:sz w:val="24"/>
          <w:szCs w:val="24"/>
        </w:rPr>
        <w:t xml:space="preserve"> </w:t>
      </w:r>
      <w:r w:rsidRPr="007618C0" w:rsidR="00007018">
        <w:rPr>
          <w:rFonts w:ascii="Times New Roman" w:hAnsi="Times New Roman" w:cs="Times New Roman"/>
          <w:sz w:val="24"/>
          <w:szCs w:val="24"/>
        </w:rPr>
        <w:t>For</w:t>
      </w:r>
      <w:r w:rsidRPr="007618C0">
        <w:rPr>
          <w:rFonts w:ascii="Times New Roman" w:hAnsi="Times New Roman" w:cs="Times New Roman"/>
          <w:sz w:val="24"/>
          <w:szCs w:val="24"/>
        </w:rPr>
        <w:t xml:space="preserve"> second week /1g PO Acetaminophen prn </w:t>
      </w:r>
      <w:r w:rsidRPr="007618C0" w:rsidR="00791EC9">
        <w:rPr>
          <w:rFonts w:ascii="Times New Roman" w:hAnsi="Times New Roman" w:cs="Times New Roman"/>
          <w:sz w:val="24"/>
          <w:szCs w:val="24"/>
        </w:rPr>
        <w:t xml:space="preserve">q8hrs </w:t>
      </w:r>
      <w:r w:rsidRPr="007618C0">
        <w:rPr>
          <w:rFonts w:ascii="Times New Roman" w:hAnsi="Times New Roman" w:cs="Times New Roman"/>
          <w:sz w:val="24"/>
          <w:szCs w:val="24"/>
        </w:rPr>
        <w:t>for pain after second week.</w:t>
      </w:r>
    </w:p>
    <w:p w:rsidRPr="007618C0" w:rsidR="00DF7C29" w:rsidP="004106F0" w:rsidRDefault="00DF7C29" w14:paraId="2C92A4AB" w14:textId="7777777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Ibuprofen (NSAIDs) 400 mg q8 hrs. </w:t>
      </w:r>
      <w:r w:rsidRPr="007618C0" w:rsidR="00007018">
        <w:rPr>
          <w:rFonts w:ascii="Times New Roman" w:hAnsi="Times New Roman" w:cs="Times New Roman"/>
          <w:sz w:val="24"/>
          <w:szCs w:val="24"/>
        </w:rPr>
        <w:t>For</w:t>
      </w:r>
      <w:r w:rsidRPr="007618C0">
        <w:rPr>
          <w:rFonts w:ascii="Times New Roman" w:hAnsi="Times New Roman" w:cs="Times New Roman"/>
          <w:sz w:val="24"/>
          <w:szCs w:val="24"/>
        </w:rPr>
        <w:t xml:space="preserve"> 3 days followed by</w:t>
      </w:r>
      <w:r w:rsidRPr="007618C0" w:rsidR="000778CE">
        <w:rPr>
          <w:rFonts w:ascii="Times New Roman" w:hAnsi="Times New Roman" w:cs="Times New Roman"/>
          <w:sz w:val="24"/>
          <w:szCs w:val="24"/>
        </w:rPr>
        <w:t xml:space="preserve"> q8 hrs. </w:t>
      </w:r>
      <w:r w:rsidRPr="007618C0">
        <w:rPr>
          <w:rFonts w:ascii="Times New Roman" w:hAnsi="Times New Roman" w:cs="Times New Roman"/>
          <w:sz w:val="24"/>
          <w:szCs w:val="24"/>
        </w:rPr>
        <w:t xml:space="preserve"> </w:t>
      </w:r>
      <w:r w:rsidRPr="007618C0" w:rsidR="000778CE">
        <w:rPr>
          <w:rFonts w:ascii="Times New Roman" w:hAnsi="Times New Roman" w:cs="Times New Roman"/>
          <w:sz w:val="24"/>
          <w:szCs w:val="24"/>
        </w:rPr>
        <w:t>Prn</w:t>
      </w:r>
      <w:r w:rsidRPr="007618C0">
        <w:rPr>
          <w:rFonts w:ascii="Times New Roman" w:hAnsi="Times New Roman" w:cs="Times New Roman"/>
          <w:sz w:val="24"/>
          <w:szCs w:val="24"/>
        </w:rPr>
        <w:t xml:space="preserve"> for pain</w:t>
      </w:r>
      <w:r w:rsidRPr="007618C0" w:rsidR="000661C9">
        <w:rPr>
          <w:rFonts w:ascii="Times New Roman" w:hAnsi="Times New Roman" w:cs="Times New Roman"/>
          <w:sz w:val="24"/>
          <w:szCs w:val="24"/>
        </w:rPr>
        <w:t>.</w:t>
      </w:r>
    </w:p>
    <w:p w:rsidRPr="007618C0" w:rsidR="00DF7C29" w:rsidP="004106F0" w:rsidRDefault="00DF7C29" w14:paraId="10C3FB62" w14:textId="7777777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Lidoderm patch every 12 </w:t>
      </w:r>
      <w:r w:rsidRPr="007618C0" w:rsidR="00C10DD2">
        <w:rPr>
          <w:rFonts w:ascii="Times New Roman" w:hAnsi="Times New Roman" w:cs="Times New Roman"/>
          <w:sz w:val="24"/>
          <w:szCs w:val="24"/>
        </w:rPr>
        <w:t>hrs.</w:t>
      </w:r>
      <w:r w:rsidRPr="007618C0">
        <w:rPr>
          <w:rFonts w:ascii="Times New Roman" w:hAnsi="Times New Roman" w:cs="Times New Roman"/>
          <w:sz w:val="24"/>
          <w:szCs w:val="24"/>
        </w:rPr>
        <w:t xml:space="preserve"> at the site of laparoscopic incision</w:t>
      </w:r>
      <w:r w:rsidR="00C53739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7618C0" w:rsidR="00DF7C29" w:rsidP="00DF7C29" w:rsidRDefault="00DF7C29" w14:paraId="498F881D" w14:textId="77777777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Pr="007618C0" w:rsidR="005D4CF0" w:rsidP="005D4CF0" w:rsidRDefault="005D4CF0" w14:paraId="22658C24" w14:textId="77777777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Pr="00553520" w:rsidR="00553520" w:rsidP="005D4CF0" w:rsidRDefault="005D4CF0" w14:paraId="2CBDFF1F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Postop discharge narcotics prn only: </w:t>
      </w:r>
    </w:p>
    <w:p w:rsidRPr="00553520" w:rsidR="00553520" w:rsidP="00553520" w:rsidRDefault="00553520" w14:paraId="0FF10B07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7618C0" w:rsidR="005D4CF0">
        <w:rPr>
          <w:rFonts w:ascii="Times New Roman" w:hAnsi="Times New Roman" w:cs="Times New Roman"/>
          <w:b/>
          <w:i/>
          <w:sz w:val="24"/>
          <w:szCs w:val="24"/>
        </w:rPr>
        <w:t xml:space="preserve">rescribe ONE only ( choose number of pills based on your patients requirements in PACU and Floor) </w:t>
      </w:r>
    </w:p>
    <w:p w:rsidRPr="007618C0" w:rsidR="005D4CF0" w:rsidP="00553520" w:rsidRDefault="005D4CF0" w14:paraId="2D40B8F3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Choose tramadol if patient is older than 65 years old </w:t>
      </w:r>
      <w:r w:rsidR="00E85930">
        <w:rPr>
          <w:rFonts w:ascii="Times New Roman" w:hAnsi="Times New Roman" w:cs="Times New Roman"/>
          <w:b/>
          <w:i/>
          <w:sz w:val="24"/>
          <w:szCs w:val="24"/>
        </w:rPr>
        <w:t>or sensitive to narcotics</w:t>
      </w:r>
    </w:p>
    <w:p w:rsidRPr="007618C0" w:rsidR="008A13F5" w:rsidP="008A13F5" w:rsidRDefault="008A13F5" w14:paraId="27041EF7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7618C0" w:rsidR="005D4CF0" w:rsidP="005D4CF0" w:rsidRDefault="005D4CF0" w14:paraId="6424B7A7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Oxycodone 5 mg PO q6-8 hrs. Prn for 2 days, q12hrs prn = 10 pills </w:t>
      </w:r>
    </w:p>
    <w:p w:rsidR="005D4CF0" w:rsidP="005D4CF0" w:rsidRDefault="005D4CF0" w14:paraId="6FA67E45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Dilaudid 2 mg PO q 6-8 hrs. Prn for 2 days, q12hrs prn = 10 pills </w:t>
      </w:r>
    </w:p>
    <w:p w:rsidRPr="007618C0" w:rsidR="003C2B9C" w:rsidP="003C2B9C" w:rsidRDefault="003C2B9C" w14:paraId="61471FE4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Tramadol 50 mg q 6 hrs. Prn for 2 days, q12hrs </w:t>
      </w:r>
      <w:r>
        <w:rPr>
          <w:rFonts w:ascii="Times New Roman" w:hAnsi="Times New Roman" w:cs="Times New Roman"/>
          <w:sz w:val="24"/>
          <w:szCs w:val="24"/>
        </w:rPr>
        <w:t>prn = 10</w:t>
      </w:r>
      <w:r w:rsidRPr="007618C0">
        <w:rPr>
          <w:rFonts w:ascii="Times New Roman" w:hAnsi="Times New Roman" w:cs="Times New Roman"/>
          <w:sz w:val="24"/>
          <w:szCs w:val="24"/>
        </w:rPr>
        <w:t xml:space="preserve"> pills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7618C0" w:rsidR="003C2B9C" w:rsidP="005D4CF0" w:rsidRDefault="003C2B9C" w14:paraId="009F4D5E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7618C0" w:rsidR="00B97ECE" w:rsidP="00B97ECE" w:rsidRDefault="00B97ECE" w14:paraId="7A67B2F6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2: </w:t>
      </w:r>
      <w:r w:rsidRPr="007618C0" w:rsidR="004501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18C0">
        <w:rPr>
          <w:rFonts w:ascii="Times New Roman" w:hAnsi="Times New Roman" w:eastAsia="Times New Roman" w:cs="Times New Roman"/>
          <w:b/>
          <w:i/>
          <w:sz w:val="24"/>
          <w:szCs w:val="24"/>
          <w:u w:val="single"/>
        </w:rPr>
        <w:t>Laparoscopic inguinal hernia repair, unilateral</w:t>
      </w:r>
    </w:p>
    <w:p w:rsidRPr="007618C0" w:rsidR="007E0BCB" w:rsidP="00A039B3" w:rsidRDefault="007E0BCB" w14:paraId="774980D3" w14:textId="77777777">
      <w:pPr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Preop (1 hr. before surgery):</w:t>
      </w:r>
      <w:r w:rsidRPr="007618C0" w:rsidR="00EA4CBE">
        <w:rPr>
          <w:rFonts w:ascii="Times New Roman" w:hAnsi="Times New Roman" w:cs="Times New Roman"/>
          <w:sz w:val="24"/>
          <w:szCs w:val="24"/>
        </w:rPr>
        <w:t xml:space="preserve"> 1g PO Acetaminophen / 300 mg PO Gabapentin</w:t>
      </w:r>
    </w:p>
    <w:p w:rsidRPr="007618C0" w:rsidR="007E0BCB" w:rsidP="00A039B3" w:rsidRDefault="00A039B3" w14:paraId="59E014F6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Intraop:</w:t>
      </w:r>
      <w:r w:rsidRPr="007618C0" w:rsidR="009305E4">
        <w:rPr>
          <w:rFonts w:ascii="Times New Roman" w:hAnsi="Times New Roman" w:cs="Times New Roman"/>
          <w:sz w:val="24"/>
          <w:szCs w:val="24"/>
        </w:rPr>
        <w:t xml:space="preserve"> IV Ketorolac 15-30 mg one time (at conclusion of surgery)</w:t>
      </w:r>
    </w:p>
    <w:p w:rsidRPr="007618C0" w:rsidR="00D32BD8" w:rsidP="00A039B3" w:rsidRDefault="00D32BD8" w14:paraId="04911A61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7618C0" w:rsidR="00540C27" w:rsidP="00540C27" w:rsidRDefault="00540C27" w14:paraId="4DADBC20" w14:textId="777777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Postop inpatient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if admitted </w:t>
      </w:r>
    </w:p>
    <w:p w:rsidRPr="007618C0" w:rsidR="00540C27" w:rsidP="00540C27" w:rsidRDefault="00540C27" w14:paraId="1D16FD01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Inpatient standing orders:</w:t>
      </w:r>
    </w:p>
    <w:p w:rsidRPr="007618C0" w:rsidR="00540C27" w:rsidP="00540C27" w:rsidRDefault="00540C27" w14:paraId="15F4DFFD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Acetaminophen 1g PO q8hrs </w:t>
      </w:r>
    </w:p>
    <w:p w:rsidRPr="007618C0" w:rsidR="00540C27" w:rsidP="00540C27" w:rsidRDefault="00540C27" w14:paraId="6E41B178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Ketorolac 15-30 mg IV q6-8 hrs. Or Ibuprofen (NSAIDs) 400 mg q8 hrs. </w:t>
      </w:r>
    </w:p>
    <w:p w:rsidRPr="007618C0" w:rsidR="00540C27" w:rsidP="00540C27" w:rsidRDefault="00540C27" w14:paraId="69422A26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>Lidoderm patch every 12 hrs. at the site of laparoscopic incision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7618C0" w:rsidR="00540C27" w:rsidP="00540C27" w:rsidRDefault="00540C27" w14:paraId="2A57E0D4" w14:textId="77777777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Pr="007618C0" w:rsidR="00553520" w:rsidP="00553520" w:rsidRDefault="00553520" w14:paraId="0858E382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Inpatient Postop narcotics prn only: </w:t>
      </w:r>
    </w:p>
    <w:p w:rsidR="00553520" w:rsidP="00553520" w:rsidRDefault="00553520" w14:paraId="551CB86F" w14:textId="77777777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Tramadol 50 mg q 6 hrs. Prn </w:t>
      </w:r>
      <w:r>
        <w:rPr>
          <w:rFonts w:ascii="Times New Roman" w:hAnsi="Times New Roman" w:cs="Times New Roman"/>
          <w:sz w:val="24"/>
          <w:szCs w:val="24"/>
        </w:rPr>
        <w:t>for mild to moderate pain.</w:t>
      </w:r>
    </w:p>
    <w:p w:rsidR="00553520" w:rsidP="00553520" w:rsidRDefault="00553520" w14:paraId="49DC5BBB" w14:textId="77777777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Oxycodone 5 mg PO q 4 </w:t>
      </w:r>
      <w:r>
        <w:rPr>
          <w:rFonts w:ascii="Times New Roman" w:hAnsi="Times New Roman" w:cs="Times New Roman"/>
          <w:sz w:val="24"/>
          <w:szCs w:val="24"/>
        </w:rPr>
        <w:t xml:space="preserve">hrs. Prn for moderate to severe pain. </w:t>
      </w:r>
    </w:p>
    <w:p w:rsidRPr="007618C0" w:rsidR="00553520" w:rsidP="00553520" w:rsidRDefault="00553520" w14:paraId="25B7F3DF" w14:textId="77777777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Fentanyl </w:t>
      </w:r>
      <w:r w:rsidRPr="007618C0">
        <w:rPr>
          <w:rFonts w:ascii="Times New Roman" w:hAnsi="Times New Roman" w:cs="Times New Roman"/>
          <w:sz w:val="24"/>
          <w:szCs w:val="24"/>
        </w:rPr>
        <w:t xml:space="preserve">25 mcg IV q3hrs. </w:t>
      </w:r>
      <w:r>
        <w:rPr>
          <w:rFonts w:ascii="Times New Roman" w:hAnsi="Times New Roman" w:cs="Times New Roman"/>
          <w:sz w:val="24"/>
          <w:szCs w:val="24"/>
        </w:rPr>
        <w:t>Prn f</w:t>
      </w:r>
      <w:r w:rsidRPr="007618C0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 xml:space="preserve">breakthrough pain </w:t>
      </w:r>
    </w:p>
    <w:p w:rsidRPr="007618C0" w:rsidR="00540C27" w:rsidP="00540C27" w:rsidRDefault="00540C27" w14:paraId="1D136ACF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7618C0" w:rsidR="00540C27" w:rsidP="00540C27" w:rsidRDefault="00540C27" w14:paraId="0CF554E7" w14:textId="777777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Postop discharge </w:t>
      </w:r>
    </w:p>
    <w:p w:rsidRPr="007618C0" w:rsidR="00540C27" w:rsidP="00540C27" w:rsidRDefault="00540C27" w14:paraId="3AC6E342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Postop discharge standing orders:</w:t>
      </w:r>
    </w:p>
    <w:p w:rsidRPr="007618C0" w:rsidR="00540C27" w:rsidP="00540C27" w:rsidRDefault="00540C27" w14:paraId="7B091D6F" w14:textId="7777777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>Acetaminophen 1g PO q8hrs for first week/ 1g PO Acetaminophen Q12 hrs. For second week /1g PO Acetaminophen prn q8hrs for pain after second week.</w:t>
      </w:r>
    </w:p>
    <w:p w:rsidRPr="007618C0" w:rsidR="00540C27" w:rsidP="00540C27" w:rsidRDefault="00540C27" w14:paraId="27BB2FF3" w14:textId="7777777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>Ibuprofen (NSAIDs) 400 mg q8 hrs. For 3 days followed by q8 hrs.  Prn for pain.</w:t>
      </w:r>
    </w:p>
    <w:p w:rsidRPr="007618C0" w:rsidR="00540C27" w:rsidP="00540C27" w:rsidRDefault="00540C27" w14:paraId="532B443C" w14:textId="7777777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>Lidoderm patch every 12 hrs. at the site of laparoscopic incision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7618C0" w:rsidR="00540C27" w:rsidP="00540C27" w:rsidRDefault="00540C27" w14:paraId="3DE58C29" w14:textId="77777777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Pr="007618C0" w:rsidR="00540C27" w:rsidP="00540C27" w:rsidRDefault="00540C27" w14:paraId="2A3EDCFC" w14:textId="77777777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Pr="00553520" w:rsidR="00553520" w:rsidP="00553520" w:rsidRDefault="00553520" w14:paraId="48B06C17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Postop discharge narcotics prn only: </w:t>
      </w:r>
    </w:p>
    <w:p w:rsidRPr="00553520" w:rsidR="00553520" w:rsidP="00553520" w:rsidRDefault="00553520" w14:paraId="332F7F34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rescribe ONE only ( choose number of pills based on your patients requirements in PACU and Floor) </w:t>
      </w:r>
    </w:p>
    <w:p w:rsidRPr="007618C0" w:rsidR="00553520" w:rsidP="00553520" w:rsidRDefault="00553520" w14:paraId="402FC75B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Choose tramadol if patient is older than 65 years old </w:t>
      </w:r>
      <w:r w:rsidR="00FA5680">
        <w:rPr>
          <w:rFonts w:ascii="Times New Roman" w:hAnsi="Times New Roman" w:cs="Times New Roman"/>
          <w:b/>
          <w:i/>
          <w:sz w:val="24"/>
          <w:szCs w:val="24"/>
        </w:rPr>
        <w:t>or sensitive to narcotics</w:t>
      </w:r>
    </w:p>
    <w:p w:rsidRPr="007618C0" w:rsidR="008A13F5" w:rsidP="008A13F5" w:rsidRDefault="008A13F5" w14:paraId="03FFC342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7618C0" w:rsidR="005D4CF0" w:rsidP="005D4CF0" w:rsidRDefault="005D4CF0" w14:paraId="05F25C40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>Oxycodone 5 mg PO q6-8 hrs. Prn for 2</w:t>
      </w:r>
      <w:r w:rsidR="00FA5680">
        <w:rPr>
          <w:rFonts w:ascii="Times New Roman" w:hAnsi="Times New Roman" w:cs="Times New Roman"/>
          <w:sz w:val="24"/>
          <w:szCs w:val="24"/>
        </w:rPr>
        <w:t xml:space="preserve"> days, q12hrs prn = 10 -</w:t>
      </w:r>
      <w:r w:rsidRPr="007618C0">
        <w:rPr>
          <w:rFonts w:ascii="Times New Roman" w:hAnsi="Times New Roman" w:cs="Times New Roman"/>
          <w:sz w:val="24"/>
          <w:szCs w:val="24"/>
        </w:rPr>
        <w:t>15 pills</w:t>
      </w:r>
    </w:p>
    <w:p w:rsidR="005D4CF0" w:rsidP="005D4CF0" w:rsidRDefault="005D4CF0" w14:paraId="3DC9A93D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>Dilaudid 2 mg PO q 6-8 hrs. Prn for 2</w:t>
      </w:r>
      <w:r w:rsidR="00FA5680">
        <w:rPr>
          <w:rFonts w:ascii="Times New Roman" w:hAnsi="Times New Roman" w:cs="Times New Roman"/>
          <w:sz w:val="24"/>
          <w:szCs w:val="24"/>
        </w:rPr>
        <w:t xml:space="preserve"> days, q12hrs prn = 10 -</w:t>
      </w:r>
      <w:r w:rsidRPr="007618C0">
        <w:rPr>
          <w:rFonts w:ascii="Times New Roman" w:hAnsi="Times New Roman" w:cs="Times New Roman"/>
          <w:sz w:val="24"/>
          <w:szCs w:val="24"/>
        </w:rPr>
        <w:t>15 pills</w:t>
      </w:r>
    </w:p>
    <w:p w:rsidRPr="00540C27" w:rsidR="00540C27" w:rsidP="00540C27" w:rsidRDefault="00540C27" w14:paraId="7C6E6684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40C27">
        <w:rPr>
          <w:rFonts w:ascii="Times New Roman" w:hAnsi="Times New Roman" w:cs="Times New Roman"/>
          <w:sz w:val="24"/>
          <w:szCs w:val="24"/>
        </w:rPr>
        <w:t>Tramadol 50 mg q 6 hrs. Prn for 2</w:t>
      </w:r>
      <w:r w:rsidR="00FA5680">
        <w:rPr>
          <w:rFonts w:ascii="Times New Roman" w:hAnsi="Times New Roman" w:cs="Times New Roman"/>
          <w:sz w:val="24"/>
          <w:szCs w:val="24"/>
        </w:rPr>
        <w:t xml:space="preserve"> days, q12hrs prn = 10 -</w:t>
      </w:r>
      <w:r w:rsidRPr="00540C27">
        <w:rPr>
          <w:rFonts w:ascii="Times New Roman" w:hAnsi="Times New Roman" w:cs="Times New Roman"/>
          <w:sz w:val="24"/>
          <w:szCs w:val="24"/>
        </w:rPr>
        <w:t xml:space="preserve">15 pills </w:t>
      </w:r>
    </w:p>
    <w:p w:rsidRPr="007618C0" w:rsidR="00540C27" w:rsidP="005D4CF0" w:rsidRDefault="00540C27" w14:paraId="325FE298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7618C0" w:rsidR="005D4CF0" w:rsidP="005D4CF0" w:rsidRDefault="005D4CF0" w14:paraId="2384B8D0" w14:textId="7777777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Pr="007618C0" w:rsidR="00B97ECE" w:rsidP="005D4CF0" w:rsidRDefault="00B97ECE" w14:paraId="35B2C400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 w:rsidRPr="007618C0"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3: </w:t>
      </w:r>
      <w:r w:rsidRPr="007618C0">
        <w:rPr>
          <w:rFonts w:ascii="Times New Roman" w:hAnsi="Times New Roman" w:eastAsia="Times New Roman" w:cs="Times New Roman"/>
          <w:b/>
          <w:i/>
          <w:sz w:val="24"/>
          <w:szCs w:val="24"/>
          <w:u w:val="single"/>
        </w:rPr>
        <w:t>Open inguinal hernia repair, unilateral</w:t>
      </w:r>
    </w:p>
    <w:p w:rsidRPr="007618C0" w:rsidR="00D42382" w:rsidP="00D42382" w:rsidRDefault="00D42382" w14:paraId="261615EF" w14:textId="77777777">
      <w:pPr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Preop (1 hr. before surgery):</w:t>
      </w:r>
      <w:r w:rsidRPr="007618C0">
        <w:rPr>
          <w:rFonts w:ascii="Times New Roman" w:hAnsi="Times New Roman" w:cs="Times New Roman"/>
          <w:sz w:val="24"/>
          <w:szCs w:val="24"/>
        </w:rPr>
        <w:t xml:space="preserve"> 1g PO Acetaminophen / 300 mg PO Gabapentin</w:t>
      </w:r>
    </w:p>
    <w:p w:rsidRPr="007618C0" w:rsidR="00D42382" w:rsidP="00D42382" w:rsidRDefault="00D42382" w14:paraId="385434D0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Intraop:</w:t>
      </w:r>
      <w:r w:rsidRPr="007618C0">
        <w:rPr>
          <w:rFonts w:ascii="Times New Roman" w:hAnsi="Times New Roman" w:cs="Times New Roman"/>
          <w:sz w:val="24"/>
          <w:szCs w:val="24"/>
        </w:rPr>
        <w:t xml:space="preserve"> IV Ketorolac 15-30 mg one time (at conclusion of surgery)</w:t>
      </w:r>
    </w:p>
    <w:p w:rsidRPr="007618C0" w:rsidR="00D42382" w:rsidP="00D42382" w:rsidRDefault="00D42382" w14:paraId="117AD1E1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7618C0" w:rsidR="00D42382" w:rsidP="00D42382" w:rsidRDefault="00D42382" w14:paraId="2FD24EB3" w14:textId="777777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Postop inpatient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if admitted </w:t>
      </w:r>
    </w:p>
    <w:p w:rsidRPr="007618C0" w:rsidR="00D42382" w:rsidP="00D42382" w:rsidRDefault="00D42382" w14:paraId="3221F814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Inpatient standing orders:</w:t>
      </w:r>
    </w:p>
    <w:p w:rsidRPr="007618C0" w:rsidR="00D42382" w:rsidP="00D42382" w:rsidRDefault="00D42382" w14:paraId="5C36E2F1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lastRenderedPageBreak/>
        <w:t xml:space="preserve">Acetaminophen 1g PO q8hrs </w:t>
      </w:r>
    </w:p>
    <w:p w:rsidRPr="007618C0" w:rsidR="00D42382" w:rsidP="00D42382" w:rsidRDefault="00D42382" w14:paraId="40AD22EC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Ketorolac 15-30 mg IV q6-8 hrs. Or Ibuprofen (NSAIDs) 400 mg q8 hrs. </w:t>
      </w:r>
    </w:p>
    <w:p w:rsidRPr="007618C0" w:rsidR="00D42382" w:rsidP="00D42382" w:rsidRDefault="00D42382" w14:paraId="4D219CBD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>Lidoderm patch every 12 hrs. at the site of laparoscopic incision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7618C0" w:rsidR="00D42382" w:rsidP="00D42382" w:rsidRDefault="00D42382" w14:paraId="1D86D2CF" w14:textId="77777777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Pr="007618C0" w:rsidR="00553520" w:rsidP="00553520" w:rsidRDefault="00553520" w14:paraId="58520200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Inpatient Postop narcotics prn only: </w:t>
      </w:r>
    </w:p>
    <w:p w:rsidR="00553520" w:rsidP="00553520" w:rsidRDefault="00553520" w14:paraId="5D2399AF" w14:textId="77777777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Tramadol 50 mg q 6 hrs. Prn </w:t>
      </w:r>
      <w:r>
        <w:rPr>
          <w:rFonts w:ascii="Times New Roman" w:hAnsi="Times New Roman" w:cs="Times New Roman"/>
          <w:sz w:val="24"/>
          <w:szCs w:val="24"/>
        </w:rPr>
        <w:t>for mild to moderate pain.</w:t>
      </w:r>
    </w:p>
    <w:p w:rsidR="00553520" w:rsidP="00553520" w:rsidRDefault="00553520" w14:paraId="39CBA6B1" w14:textId="77777777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Oxycodone 5 mg PO q 4 </w:t>
      </w:r>
      <w:r>
        <w:rPr>
          <w:rFonts w:ascii="Times New Roman" w:hAnsi="Times New Roman" w:cs="Times New Roman"/>
          <w:sz w:val="24"/>
          <w:szCs w:val="24"/>
        </w:rPr>
        <w:t xml:space="preserve">hrs. Prn for moderate to severe pain. </w:t>
      </w:r>
    </w:p>
    <w:p w:rsidRPr="007618C0" w:rsidR="00553520" w:rsidP="00553520" w:rsidRDefault="00553520" w14:paraId="54C69F27" w14:textId="77777777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Fentanyl </w:t>
      </w:r>
      <w:r w:rsidRPr="007618C0">
        <w:rPr>
          <w:rFonts w:ascii="Times New Roman" w:hAnsi="Times New Roman" w:cs="Times New Roman"/>
          <w:sz w:val="24"/>
          <w:szCs w:val="24"/>
        </w:rPr>
        <w:t xml:space="preserve">25 mcg IV q3hrs. </w:t>
      </w:r>
      <w:r>
        <w:rPr>
          <w:rFonts w:ascii="Times New Roman" w:hAnsi="Times New Roman" w:cs="Times New Roman"/>
          <w:sz w:val="24"/>
          <w:szCs w:val="24"/>
        </w:rPr>
        <w:t>Prn f</w:t>
      </w:r>
      <w:r w:rsidRPr="007618C0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 xml:space="preserve">breakthrough pain </w:t>
      </w:r>
    </w:p>
    <w:p w:rsidRPr="007618C0" w:rsidR="00D42382" w:rsidP="00D42382" w:rsidRDefault="00D42382" w14:paraId="62D4869D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7618C0" w:rsidR="00D42382" w:rsidP="00D42382" w:rsidRDefault="00D42382" w14:paraId="0E3D2103" w14:textId="777777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Postop discharge </w:t>
      </w:r>
    </w:p>
    <w:p w:rsidRPr="007618C0" w:rsidR="00D42382" w:rsidP="00D42382" w:rsidRDefault="00D42382" w14:paraId="5A2819C0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Postop discharge standing orders:</w:t>
      </w:r>
    </w:p>
    <w:p w:rsidRPr="007618C0" w:rsidR="00D42382" w:rsidP="00D42382" w:rsidRDefault="00D42382" w14:paraId="4F70B44A" w14:textId="7777777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>Acetaminophen 1g PO q8hrs for first week/ 1g PO Acetaminophen Q12 hrs. For second week /1g PO Acetaminophen prn q8hrs for pain after second week.</w:t>
      </w:r>
    </w:p>
    <w:p w:rsidRPr="007618C0" w:rsidR="00D42382" w:rsidP="00D42382" w:rsidRDefault="00D42382" w14:paraId="31C1570C" w14:textId="7777777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>Ibuprofen (NSAIDs) 400 mg q8 hrs. For 3 days followed by q8 hrs.  Prn for pain.</w:t>
      </w:r>
    </w:p>
    <w:p w:rsidRPr="007618C0" w:rsidR="00D42382" w:rsidP="00D42382" w:rsidRDefault="00D42382" w14:paraId="61352ADE" w14:textId="7777777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>Lidoderm patch every 12 hrs. at the site of laparoscopic incision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7618C0" w:rsidR="00D42382" w:rsidP="00D42382" w:rsidRDefault="00D42382" w14:paraId="4FBA79BD" w14:textId="77777777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Pr="007618C0" w:rsidR="00D42382" w:rsidP="00D42382" w:rsidRDefault="00D42382" w14:paraId="3FDD2180" w14:textId="77777777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Pr="00553520" w:rsidR="00553520" w:rsidP="00553520" w:rsidRDefault="00553520" w14:paraId="215AFD2D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Postop discharge narcotics prn only: </w:t>
      </w:r>
    </w:p>
    <w:p w:rsidRPr="00553520" w:rsidR="00553520" w:rsidP="00553520" w:rsidRDefault="00553520" w14:paraId="3AAF5A60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rescribe ONE only ( choose number of pills based on your patients requirements in PACU and Floor) </w:t>
      </w:r>
    </w:p>
    <w:p w:rsidRPr="007618C0" w:rsidR="00553520" w:rsidP="00553520" w:rsidRDefault="00553520" w14:paraId="742AE319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Choose tramadol if patient is older than 65 years old </w:t>
      </w:r>
      <w:r w:rsidR="00AA7DC7">
        <w:rPr>
          <w:rFonts w:ascii="Times New Roman" w:hAnsi="Times New Roman" w:cs="Times New Roman"/>
          <w:b/>
          <w:i/>
          <w:sz w:val="24"/>
          <w:szCs w:val="24"/>
        </w:rPr>
        <w:t>or sensitive to narcotics</w:t>
      </w:r>
    </w:p>
    <w:p w:rsidRPr="007618C0" w:rsidR="00D42382" w:rsidP="00D42382" w:rsidRDefault="00D42382" w14:paraId="2C572833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7618C0" w:rsidR="00D42382" w:rsidP="00D42382" w:rsidRDefault="00D42382" w14:paraId="26ADF895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>Oxycodone 5 mg PO q6-8 hrs. Prn for 2</w:t>
      </w:r>
      <w:r w:rsidR="00AA7DC7">
        <w:rPr>
          <w:rFonts w:ascii="Times New Roman" w:hAnsi="Times New Roman" w:cs="Times New Roman"/>
          <w:sz w:val="24"/>
          <w:szCs w:val="24"/>
        </w:rPr>
        <w:t xml:space="preserve"> days, q12hrs prn = 10 -</w:t>
      </w:r>
      <w:r w:rsidRPr="007618C0">
        <w:rPr>
          <w:rFonts w:ascii="Times New Roman" w:hAnsi="Times New Roman" w:cs="Times New Roman"/>
          <w:sz w:val="24"/>
          <w:szCs w:val="24"/>
        </w:rPr>
        <w:t>15 pills</w:t>
      </w:r>
    </w:p>
    <w:p w:rsidR="00D42382" w:rsidP="00D42382" w:rsidRDefault="00D42382" w14:paraId="7B262D9D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>Dilaudid 2 mg PO q 6-8 hrs. Prn for 2</w:t>
      </w:r>
      <w:r w:rsidR="00AA7DC7">
        <w:rPr>
          <w:rFonts w:ascii="Times New Roman" w:hAnsi="Times New Roman" w:cs="Times New Roman"/>
          <w:sz w:val="24"/>
          <w:szCs w:val="24"/>
        </w:rPr>
        <w:t xml:space="preserve"> days, q12hrs prn = 10 -</w:t>
      </w:r>
      <w:r w:rsidRPr="007618C0">
        <w:rPr>
          <w:rFonts w:ascii="Times New Roman" w:hAnsi="Times New Roman" w:cs="Times New Roman"/>
          <w:sz w:val="24"/>
          <w:szCs w:val="24"/>
        </w:rPr>
        <w:t>15 pills</w:t>
      </w:r>
    </w:p>
    <w:p w:rsidRPr="00540C27" w:rsidR="00D42382" w:rsidP="00D42382" w:rsidRDefault="00D42382" w14:paraId="02B0D6CD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40C27">
        <w:rPr>
          <w:rFonts w:ascii="Times New Roman" w:hAnsi="Times New Roman" w:cs="Times New Roman"/>
          <w:sz w:val="24"/>
          <w:szCs w:val="24"/>
        </w:rPr>
        <w:t>Tramadol 50 mg q 6 hrs. Prn for 2</w:t>
      </w:r>
      <w:r w:rsidR="00AA7DC7">
        <w:rPr>
          <w:rFonts w:ascii="Times New Roman" w:hAnsi="Times New Roman" w:cs="Times New Roman"/>
          <w:sz w:val="24"/>
          <w:szCs w:val="24"/>
        </w:rPr>
        <w:t xml:space="preserve"> days, q12hrs prn = 10 -</w:t>
      </w:r>
      <w:r w:rsidRPr="00540C27">
        <w:rPr>
          <w:rFonts w:ascii="Times New Roman" w:hAnsi="Times New Roman" w:cs="Times New Roman"/>
          <w:sz w:val="24"/>
          <w:szCs w:val="24"/>
        </w:rPr>
        <w:t xml:space="preserve">15 pills </w:t>
      </w:r>
    </w:p>
    <w:p w:rsidRPr="007618C0" w:rsidR="00B97ECE" w:rsidP="00B97ECE" w:rsidRDefault="00B97ECE" w14:paraId="552D2633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 w:rsidRPr="007618C0"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4: </w:t>
      </w:r>
      <w:r w:rsidRPr="007618C0">
        <w:rPr>
          <w:rFonts w:ascii="Times New Roman" w:hAnsi="Times New Roman" w:eastAsia="Times New Roman" w:cs="Times New Roman"/>
          <w:b/>
          <w:i/>
          <w:sz w:val="24"/>
          <w:szCs w:val="24"/>
          <w:u w:val="single"/>
        </w:rPr>
        <w:t>Open umbilical hernia repair</w:t>
      </w:r>
    </w:p>
    <w:p w:rsidRPr="007618C0" w:rsidR="00D42382" w:rsidP="00D42382" w:rsidRDefault="00D42382" w14:paraId="401F676B" w14:textId="77777777">
      <w:pPr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Preop (1 hr. before surgery):</w:t>
      </w:r>
      <w:r w:rsidRPr="007618C0">
        <w:rPr>
          <w:rFonts w:ascii="Times New Roman" w:hAnsi="Times New Roman" w:cs="Times New Roman"/>
          <w:sz w:val="24"/>
          <w:szCs w:val="24"/>
        </w:rPr>
        <w:t xml:space="preserve"> 1g PO Acetaminophen / 300 mg PO Gabapentin</w:t>
      </w:r>
    </w:p>
    <w:p w:rsidRPr="007618C0" w:rsidR="00D42382" w:rsidP="00D42382" w:rsidRDefault="00D42382" w14:paraId="0FCF4C24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Intraop:</w:t>
      </w:r>
      <w:r w:rsidRPr="007618C0">
        <w:rPr>
          <w:rFonts w:ascii="Times New Roman" w:hAnsi="Times New Roman" w:cs="Times New Roman"/>
          <w:sz w:val="24"/>
          <w:szCs w:val="24"/>
        </w:rPr>
        <w:t xml:space="preserve"> IV Ketorolac 15-30 mg one time (at conclusion of surgery)</w:t>
      </w:r>
    </w:p>
    <w:p w:rsidRPr="007618C0" w:rsidR="00D42382" w:rsidP="00D42382" w:rsidRDefault="00D42382" w14:paraId="1EA8B382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7618C0" w:rsidR="00D42382" w:rsidP="00D42382" w:rsidRDefault="00D42382" w14:paraId="48FB3F11" w14:textId="777777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Postop inpatient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if admitted </w:t>
      </w:r>
    </w:p>
    <w:p w:rsidRPr="007618C0" w:rsidR="00D42382" w:rsidP="00D42382" w:rsidRDefault="00D42382" w14:paraId="69AF5BE5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Inpatient standing orders:</w:t>
      </w:r>
    </w:p>
    <w:p w:rsidRPr="007618C0" w:rsidR="00D42382" w:rsidP="00D42382" w:rsidRDefault="00D42382" w14:paraId="07654F8A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Acetaminophen 1g PO q8hrs </w:t>
      </w:r>
    </w:p>
    <w:p w:rsidRPr="007618C0" w:rsidR="00D42382" w:rsidP="00D42382" w:rsidRDefault="00D42382" w14:paraId="54A91176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Ketorolac 15-30 mg IV q6-8 hrs. Or Ibuprofen (NSAIDs) 400 mg q8 hrs. </w:t>
      </w:r>
    </w:p>
    <w:p w:rsidRPr="007618C0" w:rsidR="00D42382" w:rsidP="00D42382" w:rsidRDefault="00D42382" w14:paraId="750FBBC6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>Lidoderm patch every 12 hrs. at the site of laparoscopic incision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7618C0" w:rsidR="00D42382" w:rsidP="00D42382" w:rsidRDefault="00D42382" w14:paraId="77A387F3" w14:textId="77777777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Pr="007618C0" w:rsidR="00553520" w:rsidP="00553520" w:rsidRDefault="00553520" w14:paraId="57A35A34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Inpatient Postop narcotics prn only: </w:t>
      </w:r>
    </w:p>
    <w:p w:rsidR="00553520" w:rsidP="00553520" w:rsidRDefault="00553520" w14:paraId="30C87082" w14:textId="77777777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Tramadol 50 mg q 6 hrs. Prn </w:t>
      </w:r>
      <w:r>
        <w:rPr>
          <w:rFonts w:ascii="Times New Roman" w:hAnsi="Times New Roman" w:cs="Times New Roman"/>
          <w:sz w:val="24"/>
          <w:szCs w:val="24"/>
        </w:rPr>
        <w:t>for mild to moderate pain.</w:t>
      </w:r>
    </w:p>
    <w:p w:rsidR="00553520" w:rsidP="00553520" w:rsidRDefault="00553520" w14:paraId="1490E91F" w14:textId="77777777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Oxycodone 5 mg PO q 4 </w:t>
      </w:r>
      <w:r>
        <w:rPr>
          <w:rFonts w:ascii="Times New Roman" w:hAnsi="Times New Roman" w:cs="Times New Roman"/>
          <w:sz w:val="24"/>
          <w:szCs w:val="24"/>
        </w:rPr>
        <w:t xml:space="preserve">hrs. Prn for moderate to severe pain. </w:t>
      </w:r>
    </w:p>
    <w:p w:rsidRPr="007618C0" w:rsidR="00553520" w:rsidP="00553520" w:rsidRDefault="00553520" w14:paraId="164BFF17" w14:textId="77777777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Fentanyl </w:t>
      </w:r>
      <w:r w:rsidRPr="007618C0">
        <w:rPr>
          <w:rFonts w:ascii="Times New Roman" w:hAnsi="Times New Roman" w:cs="Times New Roman"/>
          <w:sz w:val="24"/>
          <w:szCs w:val="24"/>
        </w:rPr>
        <w:t xml:space="preserve">25 mcg IV q3hrs. </w:t>
      </w:r>
      <w:r>
        <w:rPr>
          <w:rFonts w:ascii="Times New Roman" w:hAnsi="Times New Roman" w:cs="Times New Roman"/>
          <w:sz w:val="24"/>
          <w:szCs w:val="24"/>
        </w:rPr>
        <w:t>Prn f</w:t>
      </w:r>
      <w:r w:rsidRPr="007618C0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 xml:space="preserve">breakthrough pain </w:t>
      </w:r>
    </w:p>
    <w:p w:rsidR="00553520" w:rsidP="00D42382" w:rsidRDefault="00553520" w14:paraId="7C85CB00" w14:textId="777777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Pr="007618C0" w:rsidR="00D42382" w:rsidP="00D42382" w:rsidRDefault="00D42382" w14:paraId="33C9C14D" w14:textId="777777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Postop discharge </w:t>
      </w:r>
    </w:p>
    <w:p w:rsidRPr="007618C0" w:rsidR="00D42382" w:rsidP="00D42382" w:rsidRDefault="00D42382" w14:paraId="5E097C04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Postop discharge standing orders:</w:t>
      </w:r>
    </w:p>
    <w:p w:rsidRPr="007618C0" w:rsidR="00D42382" w:rsidP="00D42382" w:rsidRDefault="00D42382" w14:paraId="2CE78583" w14:textId="7777777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>Acetaminophen 1g PO q8hrs for first week/ 1g PO Acetaminophen Q12 hrs. For second week /1g PO Acetaminophen prn q8hrs for pain after second week.</w:t>
      </w:r>
    </w:p>
    <w:p w:rsidRPr="007618C0" w:rsidR="00D42382" w:rsidP="00D42382" w:rsidRDefault="00D42382" w14:paraId="48F9C72F" w14:textId="7777777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lastRenderedPageBreak/>
        <w:t>Ibuprofen (NSAIDs) 400 mg q8 hrs. For 3 days followed by q8 hrs.  Prn for pain.</w:t>
      </w:r>
    </w:p>
    <w:p w:rsidRPr="007618C0" w:rsidR="00D42382" w:rsidP="00D42382" w:rsidRDefault="00D42382" w14:paraId="315B32B0" w14:textId="7777777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>Lidoderm patch every 12 hrs. at the site of laparoscopic incision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7618C0" w:rsidR="00D42382" w:rsidP="00D42382" w:rsidRDefault="00D42382" w14:paraId="12B450E6" w14:textId="77777777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Pr="007618C0" w:rsidR="00D42382" w:rsidP="00D42382" w:rsidRDefault="00D42382" w14:paraId="2A903B8E" w14:textId="77777777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Pr="00553520" w:rsidR="00553520" w:rsidP="00553520" w:rsidRDefault="00553520" w14:paraId="7A4992AB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Postop discharge narcotics prn only: </w:t>
      </w:r>
    </w:p>
    <w:p w:rsidRPr="00553520" w:rsidR="00553520" w:rsidP="00553520" w:rsidRDefault="00553520" w14:paraId="738CB363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rescribe ONE only ( choose number of pills based on your patients requirements in PACU and Floor) </w:t>
      </w:r>
    </w:p>
    <w:p w:rsidRPr="007618C0" w:rsidR="00553520" w:rsidP="00553520" w:rsidRDefault="00553520" w14:paraId="77CAD42C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Choose tramadol if patient is older than 65 years old </w:t>
      </w:r>
      <w:r w:rsidR="00AA7DC7">
        <w:rPr>
          <w:rFonts w:ascii="Times New Roman" w:hAnsi="Times New Roman" w:cs="Times New Roman"/>
          <w:b/>
          <w:i/>
          <w:sz w:val="24"/>
          <w:szCs w:val="24"/>
        </w:rPr>
        <w:t>or sensitive to narcotics</w:t>
      </w:r>
    </w:p>
    <w:p w:rsidRPr="007618C0" w:rsidR="00D42382" w:rsidP="00D42382" w:rsidRDefault="00D42382" w14:paraId="3B3A9BE3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7618C0" w:rsidR="00D42382" w:rsidP="00D42382" w:rsidRDefault="00D42382" w14:paraId="527B2FB3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>Oxycodone 5 mg PO q6-8 hrs. Prn for 2</w:t>
      </w:r>
      <w:r w:rsidR="00524281">
        <w:rPr>
          <w:rFonts w:ascii="Times New Roman" w:hAnsi="Times New Roman" w:cs="Times New Roman"/>
          <w:sz w:val="24"/>
          <w:szCs w:val="24"/>
        </w:rPr>
        <w:t xml:space="preserve"> days, q12hrs prn = 10 -</w:t>
      </w:r>
      <w:r w:rsidRPr="007618C0">
        <w:rPr>
          <w:rFonts w:ascii="Times New Roman" w:hAnsi="Times New Roman" w:cs="Times New Roman"/>
          <w:sz w:val="24"/>
          <w:szCs w:val="24"/>
        </w:rPr>
        <w:t>15 pills</w:t>
      </w:r>
    </w:p>
    <w:p w:rsidR="00D42382" w:rsidP="00D42382" w:rsidRDefault="00D42382" w14:paraId="5AE1D6DE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>Dilaudid 2 mg PO q 6-8 hrs. Prn for 2</w:t>
      </w:r>
      <w:r w:rsidR="00524281">
        <w:rPr>
          <w:rFonts w:ascii="Times New Roman" w:hAnsi="Times New Roman" w:cs="Times New Roman"/>
          <w:sz w:val="24"/>
          <w:szCs w:val="24"/>
        </w:rPr>
        <w:t xml:space="preserve"> days, q12hrs prn = 10 -</w:t>
      </w:r>
      <w:r w:rsidRPr="007618C0">
        <w:rPr>
          <w:rFonts w:ascii="Times New Roman" w:hAnsi="Times New Roman" w:cs="Times New Roman"/>
          <w:sz w:val="24"/>
          <w:szCs w:val="24"/>
        </w:rPr>
        <w:t>15 pills</w:t>
      </w:r>
    </w:p>
    <w:p w:rsidRPr="00540C27" w:rsidR="00D42382" w:rsidP="00D42382" w:rsidRDefault="00D42382" w14:paraId="24FCF19F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40C27">
        <w:rPr>
          <w:rFonts w:ascii="Times New Roman" w:hAnsi="Times New Roman" w:cs="Times New Roman"/>
          <w:sz w:val="24"/>
          <w:szCs w:val="24"/>
        </w:rPr>
        <w:t>Tramadol 50 mg q 6 hrs. Prn for 2</w:t>
      </w:r>
      <w:r w:rsidR="00524281">
        <w:rPr>
          <w:rFonts w:ascii="Times New Roman" w:hAnsi="Times New Roman" w:cs="Times New Roman"/>
          <w:sz w:val="24"/>
          <w:szCs w:val="24"/>
        </w:rPr>
        <w:t xml:space="preserve"> days, q12hrs prn = 10 -</w:t>
      </w:r>
      <w:r w:rsidRPr="00540C27">
        <w:rPr>
          <w:rFonts w:ascii="Times New Roman" w:hAnsi="Times New Roman" w:cs="Times New Roman"/>
          <w:sz w:val="24"/>
          <w:szCs w:val="24"/>
        </w:rPr>
        <w:t xml:space="preserve">15 pills </w:t>
      </w:r>
    </w:p>
    <w:p w:rsidR="00CD610E" w:rsidP="00AB78D8" w:rsidRDefault="00CD610E" w14:paraId="16CE149D" w14:textId="77777777">
      <w:pPr>
        <w:pStyle w:val="ListParagraph"/>
        <w:spacing w:after="0" w:line="240" w:lineRule="auto"/>
      </w:pPr>
    </w:p>
    <w:p w:rsidRPr="007618C0" w:rsidR="00CD610E" w:rsidP="00CD610E" w:rsidRDefault="00CD610E" w14:paraId="7AF9992F" w14:textId="77777777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="Calibri" w:hAnsi="Calibri" w:eastAsia="Times New Roman" w:cs="Times New Roman"/>
          <w:b/>
          <w:i/>
          <w:sz w:val="36"/>
          <w:szCs w:val="36"/>
          <w:u w:val="single"/>
        </w:rPr>
      </w:pPr>
      <w:r w:rsidRPr="007618C0">
        <w:rPr>
          <w:rFonts w:ascii="Calibri" w:hAnsi="Calibri" w:eastAsia="Times New Roman" w:cs="Times New Roman"/>
          <w:b/>
          <w:i/>
          <w:sz w:val="36"/>
          <w:szCs w:val="36"/>
          <w:u w:val="single"/>
        </w:rPr>
        <w:t xml:space="preserve">Orthopedic procedures </w:t>
      </w:r>
    </w:p>
    <w:p w:rsidR="00CD610E" w:rsidP="00CD610E" w:rsidRDefault="00CD610E" w14:paraId="54768B39" w14:textId="77777777">
      <w:pPr>
        <w:pStyle w:val="ListParagraph"/>
        <w:spacing w:before="100" w:beforeAutospacing="1" w:after="100" w:afterAutospacing="1"/>
        <w:ind w:left="360"/>
        <w:rPr>
          <w:rFonts w:ascii="Calibri" w:hAnsi="Calibri" w:eastAsia="Times New Roman" w:cs="Times New Roman"/>
          <w:b/>
          <w:i/>
        </w:rPr>
      </w:pPr>
    </w:p>
    <w:p w:rsidR="00CD610E" w:rsidP="00CD610E" w:rsidRDefault="00CD610E" w14:paraId="62C7D9F4" w14:textId="77777777">
      <w:pPr>
        <w:pStyle w:val="ListParagraph"/>
        <w:spacing w:before="100" w:beforeAutospacing="1" w:after="100" w:afterAutospacing="1"/>
        <w:ind w:left="360"/>
        <w:rPr>
          <w:rFonts w:ascii="Calibri" w:hAnsi="Calibri" w:eastAsia="Times New Roman" w:cs="Times New Roman"/>
          <w:b/>
          <w:i/>
        </w:rPr>
      </w:pPr>
    </w:p>
    <w:p w:rsidRPr="007618C0" w:rsidR="00B97ECE" w:rsidP="00CD610E" w:rsidRDefault="00CD610E" w14:paraId="28015416" w14:textId="77777777">
      <w:pPr>
        <w:pStyle w:val="ListParagraph"/>
        <w:spacing w:before="100" w:beforeAutospacing="1" w:after="100" w:afterAutospacing="1"/>
        <w:ind w:left="360"/>
        <w:rPr>
          <w:rFonts w:ascii="Times New Roman" w:hAnsi="Times New Roman" w:eastAsia="Times New Roman" w:cs="Times New Roman"/>
          <w:b/>
          <w:i/>
          <w:sz w:val="24"/>
          <w:szCs w:val="24"/>
          <w:u w:val="single"/>
        </w:rPr>
      </w:pPr>
      <w:r w:rsidRPr="007618C0">
        <w:rPr>
          <w:rFonts w:ascii="Times New Roman" w:hAnsi="Times New Roman" w:eastAsia="Times New Roman" w:cs="Times New Roman"/>
          <w:b/>
          <w:i/>
          <w:sz w:val="24"/>
          <w:szCs w:val="24"/>
        </w:rPr>
        <w:t>1</w:t>
      </w:r>
      <w:r w:rsidRPr="007618C0" w:rsidR="00B97ECE"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: </w:t>
      </w:r>
      <w:r w:rsidRPr="007618C0" w:rsidR="00B97ECE">
        <w:rPr>
          <w:rFonts w:ascii="Times New Roman" w:hAnsi="Times New Roman" w:eastAsia="Times New Roman" w:cs="Times New Roman"/>
          <w:b/>
          <w:i/>
          <w:sz w:val="24"/>
          <w:szCs w:val="24"/>
          <w:u w:val="single"/>
        </w:rPr>
        <w:t>Arthroscopic partial meniscectomy</w:t>
      </w:r>
    </w:p>
    <w:p w:rsidRPr="007618C0" w:rsidR="007E0BCB" w:rsidP="00A039B3" w:rsidRDefault="007E0BCB" w14:paraId="56039FCA" w14:textId="77777777">
      <w:pPr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Preop (1 hr. before surgery):</w:t>
      </w:r>
      <w:r w:rsidRPr="007618C0" w:rsidR="00EA4CBE">
        <w:rPr>
          <w:rFonts w:ascii="Times New Roman" w:hAnsi="Times New Roman" w:cs="Times New Roman"/>
          <w:sz w:val="24"/>
          <w:szCs w:val="24"/>
        </w:rPr>
        <w:t xml:space="preserve"> 1g PO Acetaminophen / 300 mg PO Gabapentin</w:t>
      </w:r>
    </w:p>
    <w:p w:rsidRPr="007618C0" w:rsidR="007E0BCB" w:rsidP="00A039B3" w:rsidRDefault="00A039B3" w14:paraId="6415F361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Intraop:</w:t>
      </w:r>
      <w:r w:rsidRPr="007618C0" w:rsidR="009305E4">
        <w:rPr>
          <w:rFonts w:ascii="Times New Roman" w:hAnsi="Times New Roman" w:cs="Times New Roman"/>
          <w:sz w:val="24"/>
          <w:szCs w:val="24"/>
        </w:rPr>
        <w:t xml:space="preserve"> IV Ketorolac 15-30 mg one time (at conclusion of surgery)</w:t>
      </w:r>
    </w:p>
    <w:p w:rsidRPr="007618C0" w:rsidR="008A3B62" w:rsidP="00A039B3" w:rsidRDefault="008A3B62" w14:paraId="3926B8C4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7618C0" w:rsidR="00292732" w:rsidP="00292732" w:rsidRDefault="00292732" w14:paraId="1D8AF998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7618C0" w:rsidR="00292732" w:rsidP="00292732" w:rsidRDefault="00292732" w14:paraId="7795ED25" w14:textId="777777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Postop discharge </w:t>
      </w:r>
      <w:r w:rsidRPr="007618C0" w:rsidR="008A3B62">
        <w:rPr>
          <w:rFonts w:ascii="Times New Roman" w:hAnsi="Times New Roman" w:cs="Times New Roman"/>
          <w:b/>
          <w:i/>
          <w:sz w:val="24"/>
          <w:szCs w:val="24"/>
          <w:u w:val="single"/>
        </w:rPr>
        <w:t>(Outpatient procedure)</w:t>
      </w:r>
    </w:p>
    <w:p w:rsidRPr="007618C0" w:rsidR="00292732" w:rsidP="004106F0" w:rsidRDefault="00292732" w14:paraId="4DB795BC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Postop discharge standing orders:</w:t>
      </w:r>
    </w:p>
    <w:p w:rsidRPr="007618C0" w:rsidR="00335D31" w:rsidP="004106F0" w:rsidRDefault="00292732" w14:paraId="16F8195A" w14:textId="7777777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Acetaminophen 1g PO q8hrs for first week/ 1g PO Acetaminophen Q12 hrs. </w:t>
      </w:r>
      <w:r w:rsidRPr="007618C0" w:rsidR="00CF5A20">
        <w:rPr>
          <w:rFonts w:ascii="Times New Roman" w:hAnsi="Times New Roman" w:cs="Times New Roman"/>
          <w:sz w:val="24"/>
          <w:szCs w:val="24"/>
        </w:rPr>
        <w:t>For</w:t>
      </w:r>
      <w:r w:rsidRPr="007618C0">
        <w:rPr>
          <w:rFonts w:ascii="Times New Roman" w:hAnsi="Times New Roman" w:cs="Times New Roman"/>
          <w:sz w:val="24"/>
          <w:szCs w:val="24"/>
        </w:rPr>
        <w:t xml:space="preserve"> second week /1g PO Acetaminophen prn q8hrs for pain after second week.</w:t>
      </w:r>
    </w:p>
    <w:p w:rsidRPr="007618C0" w:rsidR="00335D31" w:rsidP="004106F0" w:rsidRDefault="00292732" w14:paraId="46F1532F" w14:textId="7777777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Ibuprofen (NSAIDs) 400 mg q8 hrs. </w:t>
      </w:r>
      <w:r w:rsidRPr="007618C0" w:rsidR="00CF5A20">
        <w:rPr>
          <w:rFonts w:ascii="Times New Roman" w:hAnsi="Times New Roman" w:cs="Times New Roman"/>
          <w:sz w:val="24"/>
          <w:szCs w:val="24"/>
        </w:rPr>
        <w:t>For</w:t>
      </w:r>
      <w:r w:rsidRPr="007618C0">
        <w:rPr>
          <w:rFonts w:ascii="Times New Roman" w:hAnsi="Times New Roman" w:cs="Times New Roman"/>
          <w:sz w:val="24"/>
          <w:szCs w:val="24"/>
        </w:rPr>
        <w:t xml:space="preserve"> 3 days followed by q8 hrs.  Prn for pain.</w:t>
      </w:r>
    </w:p>
    <w:p w:rsidRPr="007618C0" w:rsidR="00292732" w:rsidP="00292732" w:rsidRDefault="00292732" w14:paraId="33110279" w14:textId="77777777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Pr="00553520" w:rsidR="00553520" w:rsidP="00553520" w:rsidRDefault="00553520" w14:paraId="2E98B1FA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Postop discharge narcotics prn only: </w:t>
      </w:r>
    </w:p>
    <w:p w:rsidRPr="00553520" w:rsidR="00553520" w:rsidP="00553520" w:rsidRDefault="00553520" w14:paraId="32F08B61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rescribe ONE only ( choose number of pills based on your patients requirements in PACU and Floor) </w:t>
      </w:r>
    </w:p>
    <w:p w:rsidRPr="007618C0" w:rsidR="00553520" w:rsidP="00553520" w:rsidRDefault="00553520" w14:paraId="511FCD9F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Choose tramadol if patient is older than 65 years old</w:t>
      </w:r>
      <w:r w:rsidRPr="00524281" w:rsidR="005242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24281">
        <w:rPr>
          <w:rFonts w:ascii="Times New Roman" w:hAnsi="Times New Roman" w:cs="Times New Roman"/>
          <w:b/>
          <w:i/>
          <w:sz w:val="24"/>
          <w:szCs w:val="24"/>
        </w:rPr>
        <w:t>or sensitive to narcotics</w:t>
      </w: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Pr="007618C0" w:rsidR="002F5AED" w:rsidP="002F5AED" w:rsidRDefault="002F5AED" w14:paraId="4C202E3E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7618C0" w:rsidR="002F5AED" w:rsidP="002F5AED" w:rsidRDefault="002F5AED" w14:paraId="099AE66E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>O</w:t>
      </w:r>
      <w:r w:rsidR="00553520">
        <w:rPr>
          <w:rFonts w:ascii="Times New Roman" w:hAnsi="Times New Roman" w:cs="Times New Roman"/>
          <w:sz w:val="24"/>
          <w:szCs w:val="24"/>
        </w:rPr>
        <w:t xml:space="preserve">xycodone 5 mg PO q6-8 hrs. </w:t>
      </w:r>
      <w:r w:rsidR="00524281">
        <w:rPr>
          <w:rFonts w:ascii="Times New Roman" w:hAnsi="Times New Roman" w:cs="Times New Roman"/>
          <w:sz w:val="24"/>
          <w:szCs w:val="24"/>
        </w:rPr>
        <w:t xml:space="preserve">Prn </w:t>
      </w:r>
      <w:r w:rsidRPr="007618C0" w:rsidR="00524281">
        <w:rPr>
          <w:rFonts w:ascii="Times New Roman" w:hAnsi="Times New Roman" w:cs="Times New Roman"/>
          <w:sz w:val="24"/>
          <w:szCs w:val="24"/>
        </w:rPr>
        <w:t>=</w:t>
      </w:r>
      <w:r w:rsidR="00524281">
        <w:rPr>
          <w:rFonts w:ascii="Times New Roman" w:hAnsi="Times New Roman" w:cs="Times New Roman"/>
          <w:sz w:val="24"/>
          <w:szCs w:val="24"/>
        </w:rPr>
        <w:t xml:space="preserve"> 5 -</w:t>
      </w:r>
      <w:r w:rsidRPr="007618C0">
        <w:rPr>
          <w:rFonts w:ascii="Times New Roman" w:hAnsi="Times New Roman" w:cs="Times New Roman"/>
          <w:sz w:val="24"/>
          <w:szCs w:val="24"/>
        </w:rPr>
        <w:t>10pills</w:t>
      </w:r>
    </w:p>
    <w:p w:rsidR="002F5AED" w:rsidP="002F5AED" w:rsidRDefault="002F5AED" w14:paraId="1686BEA3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Dilaudid 2 mg PO q 6-8 hrs. Prn = 5 </w:t>
      </w:r>
      <w:r w:rsidR="00524281">
        <w:rPr>
          <w:rFonts w:ascii="Times New Roman" w:hAnsi="Times New Roman" w:cs="Times New Roman"/>
          <w:sz w:val="24"/>
          <w:szCs w:val="24"/>
        </w:rPr>
        <w:t>-</w:t>
      </w:r>
      <w:r w:rsidRPr="007618C0">
        <w:rPr>
          <w:rFonts w:ascii="Times New Roman" w:hAnsi="Times New Roman" w:cs="Times New Roman"/>
          <w:sz w:val="24"/>
          <w:szCs w:val="24"/>
        </w:rPr>
        <w:t>10 pills</w:t>
      </w:r>
    </w:p>
    <w:p w:rsidRPr="00BB075D" w:rsidR="00BB075D" w:rsidP="00BB075D" w:rsidRDefault="00BB075D" w14:paraId="4A4C414A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B075D">
        <w:rPr>
          <w:rFonts w:ascii="Times New Roman" w:hAnsi="Times New Roman" w:cs="Times New Roman"/>
          <w:sz w:val="24"/>
          <w:szCs w:val="24"/>
        </w:rPr>
        <w:t xml:space="preserve">Tramadol </w:t>
      </w:r>
      <w:r w:rsidR="00524281">
        <w:rPr>
          <w:rFonts w:ascii="Times New Roman" w:hAnsi="Times New Roman" w:cs="Times New Roman"/>
          <w:sz w:val="24"/>
          <w:szCs w:val="24"/>
        </w:rPr>
        <w:t>50 mg q 6 hrs. Prn = 5 -</w:t>
      </w:r>
      <w:r w:rsidRPr="00BB075D">
        <w:rPr>
          <w:rFonts w:ascii="Times New Roman" w:hAnsi="Times New Roman" w:cs="Times New Roman"/>
          <w:sz w:val="24"/>
          <w:szCs w:val="24"/>
        </w:rPr>
        <w:t xml:space="preserve">10 pills </w:t>
      </w:r>
    </w:p>
    <w:p w:rsidRPr="007618C0" w:rsidR="00BB075D" w:rsidP="002F5AED" w:rsidRDefault="00BB075D" w14:paraId="6A71980F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7618C0" w:rsidR="00B97ECE" w:rsidP="00B97ECE" w:rsidRDefault="007618C0" w14:paraId="22E37209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b/>
          <w:i/>
          <w:sz w:val="24"/>
          <w:szCs w:val="24"/>
          <w:u w:val="single"/>
        </w:rPr>
      </w:pPr>
      <w:r w:rsidRPr="007618C0">
        <w:rPr>
          <w:rFonts w:ascii="Times New Roman" w:hAnsi="Times New Roman" w:eastAsia="Times New Roman" w:cs="Times New Roman"/>
          <w:b/>
          <w:i/>
          <w:sz w:val="24"/>
          <w:szCs w:val="24"/>
        </w:rPr>
        <w:t>2</w:t>
      </w:r>
      <w:r w:rsidRPr="007618C0" w:rsidR="00B97ECE"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: </w:t>
      </w:r>
      <w:r w:rsidRPr="007618C0" w:rsidR="00B97ECE">
        <w:rPr>
          <w:rFonts w:ascii="Times New Roman" w:hAnsi="Times New Roman" w:eastAsia="Times New Roman" w:cs="Times New Roman"/>
          <w:b/>
          <w:i/>
          <w:sz w:val="24"/>
          <w:szCs w:val="24"/>
          <w:u w:val="single"/>
        </w:rPr>
        <w:t>Arthroscopic ACL/PCL repair</w:t>
      </w:r>
    </w:p>
    <w:p w:rsidRPr="007618C0" w:rsidR="008A4C05" w:rsidP="008A4C05" w:rsidRDefault="007E0BCB" w14:paraId="0A9A7D0B" w14:textId="77777777">
      <w:pPr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Preop (1 hr. before surgery):</w:t>
      </w:r>
      <w:r w:rsidRPr="007618C0" w:rsidR="00EA4CBE">
        <w:rPr>
          <w:rFonts w:ascii="Times New Roman" w:hAnsi="Times New Roman" w:cs="Times New Roman"/>
          <w:sz w:val="24"/>
          <w:szCs w:val="24"/>
        </w:rPr>
        <w:t xml:space="preserve"> 1g PO Acetaminophen / 300 mg PO Gabapentin</w:t>
      </w:r>
    </w:p>
    <w:p w:rsidRPr="007618C0" w:rsidR="007E0BCB" w:rsidP="008A4C05" w:rsidRDefault="008A4C05" w14:paraId="63BBC431" w14:textId="77777777">
      <w:pPr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Intraop:</w:t>
      </w:r>
      <w:r w:rsidRPr="007618C0" w:rsidR="009305E4">
        <w:rPr>
          <w:rFonts w:ascii="Times New Roman" w:hAnsi="Times New Roman" w:cs="Times New Roman"/>
          <w:sz w:val="24"/>
          <w:szCs w:val="24"/>
        </w:rPr>
        <w:t xml:space="preserve"> IV Ketorolac 15-30 mg one time (at conclusion of surgery)</w:t>
      </w:r>
    </w:p>
    <w:p w:rsidRPr="007618C0" w:rsidR="008A3B62" w:rsidP="008A3B62" w:rsidRDefault="008A3B62" w14:paraId="35628AA8" w14:textId="777777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  <w:u w:val="single"/>
        </w:rPr>
        <w:t>Postop discharge (Outpatient procedure)</w:t>
      </w:r>
    </w:p>
    <w:p w:rsidRPr="007618C0" w:rsidR="008A3B62" w:rsidP="004106F0" w:rsidRDefault="008A3B62" w14:paraId="206E165E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lastRenderedPageBreak/>
        <w:t>Postop discharge standing orders:</w:t>
      </w:r>
    </w:p>
    <w:p w:rsidRPr="007618C0" w:rsidR="008A3B62" w:rsidP="004106F0" w:rsidRDefault="008A3B62" w14:paraId="3A5CC4A1" w14:textId="7777777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Acetaminophen 1g PO q8hrs for first week/ 1g PO Acetaminophen Q12 hrs. </w:t>
      </w:r>
      <w:r w:rsidRPr="007618C0" w:rsidR="004A0DDD">
        <w:rPr>
          <w:rFonts w:ascii="Times New Roman" w:hAnsi="Times New Roman" w:cs="Times New Roman"/>
          <w:sz w:val="24"/>
          <w:szCs w:val="24"/>
        </w:rPr>
        <w:t>For</w:t>
      </w:r>
      <w:r w:rsidRPr="007618C0">
        <w:rPr>
          <w:rFonts w:ascii="Times New Roman" w:hAnsi="Times New Roman" w:cs="Times New Roman"/>
          <w:sz w:val="24"/>
          <w:szCs w:val="24"/>
        </w:rPr>
        <w:t xml:space="preserve"> second week /1g PO Acetaminophen prn q8hrs for pain after second week.</w:t>
      </w:r>
    </w:p>
    <w:p w:rsidRPr="007618C0" w:rsidR="008A3B62" w:rsidP="004106F0" w:rsidRDefault="008A3B62" w14:paraId="13F01BF9" w14:textId="7777777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Ibuprofen (NSAIDs) 400 mg q8 hrs. </w:t>
      </w:r>
      <w:r w:rsidRPr="007618C0" w:rsidR="004A0DDD">
        <w:rPr>
          <w:rFonts w:ascii="Times New Roman" w:hAnsi="Times New Roman" w:cs="Times New Roman"/>
          <w:sz w:val="24"/>
          <w:szCs w:val="24"/>
        </w:rPr>
        <w:t>For</w:t>
      </w:r>
      <w:r w:rsidRPr="007618C0">
        <w:rPr>
          <w:rFonts w:ascii="Times New Roman" w:hAnsi="Times New Roman" w:cs="Times New Roman"/>
          <w:sz w:val="24"/>
          <w:szCs w:val="24"/>
        </w:rPr>
        <w:t xml:space="preserve"> 3 days followed by q8 hrs.  Prn for pain.</w:t>
      </w:r>
    </w:p>
    <w:p w:rsidRPr="007618C0" w:rsidR="008A3B62" w:rsidP="008A3B62" w:rsidRDefault="008A3B62" w14:paraId="7D6DDDDE" w14:textId="77777777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Pr="00553520" w:rsidR="00553520" w:rsidP="00553520" w:rsidRDefault="00553520" w14:paraId="7AE5999C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Postop discharge narcotics prn only: </w:t>
      </w:r>
    </w:p>
    <w:p w:rsidRPr="00553520" w:rsidR="00553520" w:rsidP="00553520" w:rsidRDefault="00553520" w14:paraId="55430190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7618C0">
        <w:rPr>
          <w:rFonts w:ascii="Times New Roman" w:hAnsi="Times New Roman" w:cs="Times New Roman"/>
          <w:b/>
          <w:i/>
          <w:sz w:val="24"/>
          <w:szCs w:val="24"/>
        </w:rPr>
        <w:t>rescribe ONE only ( choose number of pills based on your patients requirements in PACU and Floor</w:t>
      </w:r>
      <w:r>
        <w:rPr>
          <w:rFonts w:ascii="Times New Roman" w:hAnsi="Times New Roman" w:cs="Times New Roman"/>
          <w:b/>
          <w:i/>
          <w:sz w:val="24"/>
          <w:szCs w:val="24"/>
        </w:rPr>
        <w:t>, or if patient had a peripheral nerve catheter</w:t>
      </w: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</w:p>
    <w:p w:rsidRPr="007618C0" w:rsidR="00553520" w:rsidP="00553520" w:rsidRDefault="00553520" w14:paraId="069FCFF3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Choose tramadol if patient is older than 65 years old </w:t>
      </w:r>
      <w:r w:rsidR="00524281">
        <w:rPr>
          <w:rFonts w:ascii="Times New Roman" w:hAnsi="Times New Roman" w:cs="Times New Roman"/>
          <w:b/>
          <w:i/>
          <w:sz w:val="24"/>
          <w:szCs w:val="24"/>
        </w:rPr>
        <w:t>or sensitive to narcotics</w:t>
      </w:r>
    </w:p>
    <w:p w:rsidR="00553520" w:rsidP="00A178C8" w:rsidRDefault="00553520" w14:paraId="3BF96090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7618C0" w:rsidR="00A178C8" w:rsidP="00A178C8" w:rsidRDefault="00A178C8" w14:paraId="68FA527F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Oxycodone 5 mg PO q6-8 hrs. Prn for 2 days, q12hrs prn = </w:t>
      </w:r>
      <w:r w:rsidR="00524281">
        <w:rPr>
          <w:rFonts w:ascii="Times New Roman" w:hAnsi="Times New Roman" w:cs="Times New Roman"/>
          <w:sz w:val="24"/>
          <w:szCs w:val="24"/>
        </w:rPr>
        <w:t>20</w:t>
      </w:r>
      <w:r w:rsidRPr="007618C0">
        <w:rPr>
          <w:rFonts w:ascii="Times New Roman" w:hAnsi="Times New Roman" w:cs="Times New Roman"/>
          <w:sz w:val="24"/>
          <w:szCs w:val="24"/>
        </w:rPr>
        <w:t xml:space="preserve"> pills</w:t>
      </w:r>
    </w:p>
    <w:p w:rsidR="00A178C8" w:rsidP="00A178C8" w:rsidRDefault="00A178C8" w14:paraId="663BB856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Dilaudid 2 mg PO q 6-8 hrs. Prn for 2 days, q12hrs prn = </w:t>
      </w:r>
      <w:r w:rsidR="00280676">
        <w:rPr>
          <w:rFonts w:ascii="Times New Roman" w:hAnsi="Times New Roman" w:cs="Times New Roman"/>
          <w:sz w:val="24"/>
          <w:szCs w:val="24"/>
        </w:rPr>
        <w:t>20</w:t>
      </w:r>
      <w:r w:rsidRPr="007618C0">
        <w:rPr>
          <w:rFonts w:ascii="Times New Roman" w:hAnsi="Times New Roman" w:cs="Times New Roman"/>
          <w:sz w:val="24"/>
          <w:szCs w:val="24"/>
        </w:rPr>
        <w:t xml:space="preserve"> pills</w:t>
      </w:r>
    </w:p>
    <w:p w:rsidRPr="00280676" w:rsidR="00280676" w:rsidP="00280676" w:rsidRDefault="00280676" w14:paraId="1C1BB228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80676">
        <w:rPr>
          <w:rFonts w:ascii="Times New Roman" w:hAnsi="Times New Roman" w:cs="Times New Roman"/>
          <w:sz w:val="24"/>
          <w:szCs w:val="24"/>
        </w:rPr>
        <w:t xml:space="preserve">Tramadol 50 mg q 6 hrs. Prn for 2 days, q12hrs prn =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80676">
        <w:rPr>
          <w:rFonts w:ascii="Times New Roman" w:hAnsi="Times New Roman" w:cs="Times New Roman"/>
          <w:sz w:val="24"/>
          <w:szCs w:val="24"/>
        </w:rPr>
        <w:t xml:space="preserve"> pills</w:t>
      </w:r>
    </w:p>
    <w:p w:rsidRPr="007618C0" w:rsidR="00280676" w:rsidP="00A178C8" w:rsidRDefault="00280676" w14:paraId="6D8E661F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7618C0" w:rsidR="0007363B" w:rsidP="0007363B" w:rsidRDefault="007618C0" w14:paraId="0AF098F1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b/>
          <w:i/>
          <w:sz w:val="24"/>
          <w:szCs w:val="24"/>
          <w:u w:val="single"/>
        </w:rPr>
      </w:pPr>
      <w:r w:rsidRPr="007618C0">
        <w:rPr>
          <w:rFonts w:ascii="Times New Roman" w:hAnsi="Times New Roman" w:eastAsia="Times New Roman" w:cs="Times New Roman"/>
          <w:b/>
          <w:i/>
          <w:sz w:val="24"/>
          <w:szCs w:val="24"/>
        </w:rPr>
        <w:t>3</w:t>
      </w:r>
      <w:r w:rsidRPr="007618C0" w:rsidR="0007363B"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: </w:t>
      </w:r>
      <w:r w:rsidRPr="007618C0" w:rsidR="0007363B">
        <w:rPr>
          <w:rFonts w:ascii="Times New Roman" w:hAnsi="Times New Roman" w:eastAsia="Times New Roman" w:cs="Times New Roman"/>
          <w:b/>
          <w:i/>
          <w:sz w:val="24"/>
          <w:szCs w:val="24"/>
          <w:u w:val="single"/>
        </w:rPr>
        <w:t xml:space="preserve">Arthroscopic rotator cuff repair of the shoulder </w:t>
      </w:r>
    </w:p>
    <w:p w:rsidRPr="007618C0" w:rsidR="0007363B" w:rsidP="0007363B" w:rsidRDefault="0007363B" w14:paraId="4B281BC2" w14:textId="77777777">
      <w:pPr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Preop (1 hr. before surgery):</w:t>
      </w:r>
      <w:r w:rsidRPr="007618C0">
        <w:rPr>
          <w:rFonts w:ascii="Times New Roman" w:hAnsi="Times New Roman" w:cs="Times New Roman"/>
          <w:sz w:val="24"/>
          <w:szCs w:val="24"/>
        </w:rPr>
        <w:t xml:space="preserve"> 1g PO Acetaminophen / 300 mg PO Gabapentin</w:t>
      </w:r>
    </w:p>
    <w:p w:rsidRPr="007618C0" w:rsidR="0007363B" w:rsidP="0007363B" w:rsidRDefault="0007363B" w14:paraId="5CBDC2E2" w14:textId="77777777">
      <w:pPr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Intraop:</w:t>
      </w:r>
      <w:r w:rsidRPr="007618C0">
        <w:rPr>
          <w:rFonts w:ascii="Times New Roman" w:hAnsi="Times New Roman" w:cs="Times New Roman"/>
          <w:sz w:val="24"/>
          <w:szCs w:val="24"/>
        </w:rPr>
        <w:t xml:space="preserve"> IV Ketorolac 15-30 mg one time (at conclusion of surgery)</w:t>
      </w:r>
    </w:p>
    <w:p w:rsidRPr="007618C0" w:rsidR="0007363B" w:rsidP="0007363B" w:rsidRDefault="0007363B" w14:paraId="76EA3708" w14:textId="777777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  <w:u w:val="single"/>
        </w:rPr>
        <w:t>Postop discharge (Outpatient procedure)</w:t>
      </w:r>
    </w:p>
    <w:p w:rsidRPr="007618C0" w:rsidR="0007363B" w:rsidP="0007363B" w:rsidRDefault="0007363B" w14:paraId="124E336E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Postop discharge standing orders:</w:t>
      </w:r>
    </w:p>
    <w:p w:rsidR="009C529B" w:rsidP="009C529B" w:rsidRDefault="009C529B" w14:paraId="5D17D0CF" w14:textId="77777777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9C529B">
        <w:rPr>
          <w:rFonts w:ascii="Times New Roman" w:hAnsi="Times New Roman" w:cs="Times New Roman"/>
          <w:sz w:val="24"/>
          <w:szCs w:val="24"/>
        </w:rPr>
        <w:t xml:space="preserve"> Acetaminophen</w:t>
      </w:r>
      <w:r w:rsidRPr="009C529B" w:rsidR="0007363B">
        <w:rPr>
          <w:rFonts w:ascii="Times New Roman" w:hAnsi="Times New Roman" w:cs="Times New Roman"/>
          <w:sz w:val="24"/>
          <w:szCs w:val="24"/>
        </w:rPr>
        <w:t xml:space="preserve"> 1g PO q8hrs for first week/ 1g PO Acetaminophen Q12 hrs. </w:t>
      </w:r>
      <w:r w:rsidRPr="009C529B" w:rsidR="005A0D8E">
        <w:rPr>
          <w:rFonts w:ascii="Times New Roman" w:hAnsi="Times New Roman" w:cs="Times New Roman"/>
          <w:sz w:val="24"/>
          <w:szCs w:val="24"/>
        </w:rPr>
        <w:t>For</w:t>
      </w:r>
      <w:r w:rsidRPr="009C529B" w:rsidR="0007363B">
        <w:rPr>
          <w:rFonts w:ascii="Times New Roman" w:hAnsi="Times New Roman" w:cs="Times New Roman"/>
          <w:sz w:val="24"/>
          <w:szCs w:val="24"/>
        </w:rPr>
        <w:t xml:space="preserve"> second week /1g PO Acetaminophen prn q8hrs for pain after second week.</w:t>
      </w:r>
    </w:p>
    <w:p w:rsidRPr="009C529B" w:rsidR="009C529B" w:rsidP="009C529B" w:rsidRDefault="009C529B" w14:paraId="75B28AD5" w14:textId="77777777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9C529B">
        <w:rPr>
          <w:rFonts w:ascii="Times New Roman" w:hAnsi="Times New Roman" w:cs="Times New Roman"/>
          <w:sz w:val="24"/>
          <w:szCs w:val="24"/>
        </w:rPr>
        <w:t>Ibuprofen (NSAIDs) 400 mg q8 hrs. For 3 days followed by q8 hrs.  Prn for pain.</w:t>
      </w:r>
    </w:p>
    <w:p w:rsidRPr="007618C0" w:rsidR="009C529B" w:rsidP="009C529B" w:rsidRDefault="009C529B" w14:paraId="5D851453" w14:textId="777777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Pr="007618C0" w:rsidR="00553520" w:rsidP="00553520" w:rsidRDefault="00553520" w14:paraId="5569933C" w14:textId="77777777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Pr="00553520" w:rsidR="00553520" w:rsidP="00553520" w:rsidRDefault="00553520" w14:paraId="4E4251E4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Postop discharge narcotics prn only: </w:t>
      </w:r>
    </w:p>
    <w:p w:rsidRPr="00553520" w:rsidR="00553520" w:rsidP="00553520" w:rsidRDefault="00553520" w14:paraId="614C83A6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7618C0">
        <w:rPr>
          <w:rFonts w:ascii="Times New Roman" w:hAnsi="Times New Roman" w:cs="Times New Roman"/>
          <w:b/>
          <w:i/>
          <w:sz w:val="24"/>
          <w:szCs w:val="24"/>
        </w:rPr>
        <w:t>rescribe ONE only ( choose number of pills based on your patients requirements in PACU and Floor</w:t>
      </w:r>
      <w:r>
        <w:rPr>
          <w:rFonts w:ascii="Times New Roman" w:hAnsi="Times New Roman" w:cs="Times New Roman"/>
          <w:b/>
          <w:i/>
          <w:sz w:val="24"/>
          <w:szCs w:val="24"/>
        </w:rPr>
        <w:t>, or if patient had a peripheral nerve catheter</w:t>
      </w: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</w:p>
    <w:p w:rsidRPr="007618C0" w:rsidR="00553520" w:rsidP="00553520" w:rsidRDefault="00553520" w14:paraId="4F635FC1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Choose tramadol if patient is older than 65 years old </w:t>
      </w:r>
      <w:r w:rsidR="00524281">
        <w:rPr>
          <w:rFonts w:ascii="Times New Roman" w:hAnsi="Times New Roman" w:cs="Times New Roman"/>
          <w:b/>
          <w:i/>
          <w:sz w:val="24"/>
          <w:szCs w:val="24"/>
        </w:rPr>
        <w:t>or sensitive to narcotics</w:t>
      </w:r>
    </w:p>
    <w:p w:rsidR="00553520" w:rsidP="0007363B" w:rsidRDefault="00553520" w14:paraId="325D50E5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7618C0" w:rsidR="0007363B" w:rsidP="0007363B" w:rsidRDefault="0007363B" w14:paraId="40F53C9B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Oxycodone 5 mg PO q6-8 hrs. Prn for 2 days, q12hrs prn = </w:t>
      </w:r>
      <w:r w:rsidR="00DA2F73">
        <w:rPr>
          <w:rFonts w:ascii="Times New Roman" w:hAnsi="Times New Roman" w:cs="Times New Roman"/>
          <w:sz w:val="24"/>
          <w:szCs w:val="24"/>
        </w:rPr>
        <w:t>20</w:t>
      </w:r>
      <w:r w:rsidRPr="007618C0">
        <w:rPr>
          <w:rFonts w:ascii="Times New Roman" w:hAnsi="Times New Roman" w:cs="Times New Roman"/>
          <w:sz w:val="24"/>
          <w:szCs w:val="24"/>
        </w:rPr>
        <w:t xml:space="preserve"> pills</w:t>
      </w:r>
    </w:p>
    <w:p w:rsidR="0007363B" w:rsidP="0007363B" w:rsidRDefault="0007363B" w14:paraId="1B22D0DD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Dilaudid 2 mg PO q 6-8 hrs. Prn for 2 days, q12hrs prn = </w:t>
      </w:r>
      <w:r w:rsidR="00DA2F73">
        <w:rPr>
          <w:rFonts w:ascii="Times New Roman" w:hAnsi="Times New Roman" w:cs="Times New Roman"/>
          <w:sz w:val="24"/>
          <w:szCs w:val="24"/>
        </w:rPr>
        <w:t>20</w:t>
      </w:r>
      <w:r w:rsidRPr="007618C0">
        <w:rPr>
          <w:rFonts w:ascii="Times New Roman" w:hAnsi="Times New Roman" w:cs="Times New Roman"/>
          <w:sz w:val="24"/>
          <w:szCs w:val="24"/>
        </w:rPr>
        <w:t xml:space="preserve"> pills</w:t>
      </w:r>
    </w:p>
    <w:p w:rsidRPr="00DA2F73" w:rsidR="00DA2F73" w:rsidP="00DA2F73" w:rsidRDefault="00DA2F73" w14:paraId="21B37DDC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A2F73">
        <w:rPr>
          <w:rFonts w:ascii="Times New Roman" w:hAnsi="Times New Roman" w:cs="Times New Roman"/>
          <w:sz w:val="24"/>
          <w:szCs w:val="24"/>
        </w:rPr>
        <w:t>Tramadol 50 mg q 6 hrs. Prn for 2 days, q12hrs prn = 20 pills</w:t>
      </w:r>
    </w:p>
    <w:p w:rsidR="00B321D9" w:rsidP="0007363B" w:rsidRDefault="00B321D9" w14:paraId="7DF03703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8C0" w:rsidP="0007363B" w:rsidRDefault="007618C0" w14:paraId="037B62FB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287" w:rsidP="00837287" w:rsidRDefault="00837287" w14:paraId="2F90F873" w14:textId="777777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37287">
        <w:rPr>
          <w:rFonts w:ascii="Times New Roman" w:hAnsi="Times New Roman" w:cs="Times New Roman"/>
          <w:b/>
          <w:i/>
          <w:sz w:val="24"/>
          <w:szCs w:val="24"/>
          <w:u w:val="single"/>
        </w:rPr>
        <w:t>4: ORIF of the Ankle</w:t>
      </w:r>
    </w:p>
    <w:p w:rsidRPr="007618C0" w:rsidR="00837287" w:rsidP="00837287" w:rsidRDefault="00837287" w14:paraId="67980F45" w14:textId="77777777">
      <w:pPr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Preop (1 hr. before surgery):</w:t>
      </w:r>
      <w:r w:rsidRPr="007618C0">
        <w:rPr>
          <w:rFonts w:ascii="Times New Roman" w:hAnsi="Times New Roman" w:cs="Times New Roman"/>
          <w:sz w:val="24"/>
          <w:szCs w:val="24"/>
        </w:rPr>
        <w:t xml:space="preserve"> 1g PO Acetaminophen / 300 mg PO Gabapentin</w:t>
      </w:r>
    </w:p>
    <w:p w:rsidRPr="007618C0" w:rsidR="00837287" w:rsidP="00837287" w:rsidRDefault="00837287" w14:paraId="4F8EAC72" w14:textId="77777777">
      <w:pPr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Intraop:</w:t>
      </w:r>
      <w:r w:rsidRPr="007618C0">
        <w:rPr>
          <w:rFonts w:ascii="Times New Roman" w:hAnsi="Times New Roman" w:cs="Times New Roman"/>
          <w:sz w:val="24"/>
          <w:szCs w:val="24"/>
        </w:rPr>
        <w:t xml:space="preserve"> IV Ketorolac 15-30 mg one time (at conclusion of surgery)</w:t>
      </w:r>
    </w:p>
    <w:p w:rsidRPr="007618C0" w:rsidR="00837287" w:rsidP="00837287" w:rsidRDefault="00837287" w14:paraId="2F7A7E36" w14:textId="777777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  <w:u w:val="single"/>
        </w:rPr>
        <w:t>Postop discharge (Outpatient procedure)</w:t>
      </w:r>
    </w:p>
    <w:p w:rsidRPr="007618C0" w:rsidR="00837287" w:rsidP="00837287" w:rsidRDefault="00837287" w14:paraId="0948AD92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Postop discharge standing orders:</w:t>
      </w:r>
    </w:p>
    <w:p w:rsidRPr="007618C0" w:rsidR="00837287" w:rsidP="009C529B" w:rsidRDefault="00837287" w14:paraId="4437663F" w14:textId="7777777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>Acetaminophen 1g PO q8hrs for first week/ 1g PO Acetaminophen Q12 hrs. For second week /1g PO Acetaminophen prn q8hrs for pain after second week.</w:t>
      </w:r>
    </w:p>
    <w:p w:rsidRPr="009C529B" w:rsidR="005C21B1" w:rsidP="005C21B1" w:rsidRDefault="005C21B1" w14:paraId="1C5A5F2C" w14:textId="77777777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Pr="009C529B">
        <w:rPr>
          <w:rFonts w:ascii="Times New Roman" w:hAnsi="Times New Roman" w:cs="Times New Roman"/>
          <w:sz w:val="24"/>
          <w:szCs w:val="24"/>
        </w:rPr>
        <w:t>Ibuprofen (NSAIDs) 400 mg q8 hrs. For 3 days followed by q8 hrs.  Prn for pain.</w:t>
      </w:r>
    </w:p>
    <w:p w:rsidRPr="007618C0" w:rsidR="005C21B1" w:rsidP="005C21B1" w:rsidRDefault="005C21B1" w14:paraId="5201DE1F" w14:textId="777777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Pr="007618C0" w:rsidR="00D81497" w:rsidP="00D81497" w:rsidRDefault="00D81497" w14:paraId="2CB31B83" w14:textId="77777777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Pr="00553520" w:rsidR="00D81497" w:rsidP="00D81497" w:rsidRDefault="00D81497" w14:paraId="6E3338AB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Postop discharge narcotics prn only: </w:t>
      </w:r>
    </w:p>
    <w:p w:rsidRPr="00553520" w:rsidR="00D81497" w:rsidP="00D81497" w:rsidRDefault="00D81497" w14:paraId="3E11EE49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7618C0">
        <w:rPr>
          <w:rFonts w:ascii="Times New Roman" w:hAnsi="Times New Roman" w:cs="Times New Roman"/>
          <w:b/>
          <w:i/>
          <w:sz w:val="24"/>
          <w:szCs w:val="24"/>
        </w:rPr>
        <w:t>rescribe ONE only ( choose number of pills based on your patients requirements in PACU and Floor</w:t>
      </w:r>
      <w:r>
        <w:rPr>
          <w:rFonts w:ascii="Times New Roman" w:hAnsi="Times New Roman" w:cs="Times New Roman"/>
          <w:b/>
          <w:i/>
          <w:sz w:val="24"/>
          <w:szCs w:val="24"/>
        </w:rPr>
        <w:t>, or if patient had a peripheral nerve catheter</w:t>
      </w: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</w:p>
    <w:p w:rsidRPr="007618C0" w:rsidR="00D81497" w:rsidP="00D81497" w:rsidRDefault="00D81497" w14:paraId="50EF2B3A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Choose tramadol if patient is older than 65 years old</w:t>
      </w:r>
      <w:r w:rsidRPr="00524281" w:rsidR="005242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24281">
        <w:rPr>
          <w:rFonts w:ascii="Times New Roman" w:hAnsi="Times New Roman" w:cs="Times New Roman"/>
          <w:b/>
          <w:i/>
          <w:sz w:val="24"/>
          <w:szCs w:val="24"/>
        </w:rPr>
        <w:t>or sensitive to narcotics</w:t>
      </w: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Pr="007618C0" w:rsidR="00837287" w:rsidP="00837287" w:rsidRDefault="00837287" w14:paraId="025A3F91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7618C0" w:rsidR="009202E7" w:rsidP="009202E7" w:rsidRDefault="009202E7" w14:paraId="5B455BF1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Oxycodone 5 mg PO q6-8 hrs. Prn for 2 days, q12hrs prn =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618C0">
        <w:rPr>
          <w:rFonts w:ascii="Times New Roman" w:hAnsi="Times New Roman" w:cs="Times New Roman"/>
          <w:sz w:val="24"/>
          <w:szCs w:val="24"/>
        </w:rPr>
        <w:t xml:space="preserve"> pills</w:t>
      </w:r>
    </w:p>
    <w:p w:rsidR="009202E7" w:rsidP="009202E7" w:rsidRDefault="009202E7" w14:paraId="0EE50439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Dilaudid 2 mg PO q 6-8 hrs. Prn for 2 days, q12hrs prn =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618C0">
        <w:rPr>
          <w:rFonts w:ascii="Times New Roman" w:hAnsi="Times New Roman" w:cs="Times New Roman"/>
          <w:sz w:val="24"/>
          <w:szCs w:val="24"/>
        </w:rPr>
        <w:t xml:space="preserve"> pills</w:t>
      </w:r>
    </w:p>
    <w:p w:rsidRPr="00DA2F73" w:rsidR="009202E7" w:rsidP="009202E7" w:rsidRDefault="009202E7" w14:paraId="02DFB6C2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A2F73">
        <w:rPr>
          <w:rFonts w:ascii="Times New Roman" w:hAnsi="Times New Roman" w:cs="Times New Roman"/>
          <w:sz w:val="24"/>
          <w:szCs w:val="24"/>
        </w:rPr>
        <w:t>Tramadol 50 mg q 6 hrs. Prn for 2 days, q12hrs prn = 20 pills</w:t>
      </w:r>
    </w:p>
    <w:p w:rsidRPr="00837287" w:rsidR="00837287" w:rsidP="00837287" w:rsidRDefault="00837287" w14:paraId="5B72DEDB" w14:textId="777777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3728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Pr="007618C0" w:rsidR="007618C0" w:rsidP="007618C0" w:rsidRDefault="007618C0" w14:paraId="60DC621B" w14:textId="7777777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7618C0">
        <w:rPr>
          <w:rFonts w:ascii="Times New Roman" w:hAnsi="Times New Roman" w:cs="Times New Roman"/>
          <w:b/>
          <w:sz w:val="36"/>
          <w:szCs w:val="36"/>
        </w:rPr>
        <w:t xml:space="preserve">Obstetrics and Gynecology </w:t>
      </w:r>
    </w:p>
    <w:p w:rsidRPr="007618C0" w:rsidR="00B97ECE" w:rsidP="00B97ECE" w:rsidRDefault="007618C0" w14:paraId="01ACA1E5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 w:rsidRPr="007618C0">
        <w:rPr>
          <w:rFonts w:ascii="Times New Roman" w:hAnsi="Times New Roman" w:eastAsia="Times New Roman" w:cs="Times New Roman"/>
          <w:b/>
          <w:i/>
          <w:sz w:val="24"/>
          <w:szCs w:val="24"/>
        </w:rPr>
        <w:t>1</w:t>
      </w:r>
      <w:r w:rsidRPr="007618C0" w:rsidR="00B97ECE"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: </w:t>
      </w:r>
      <w:r w:rsidRPr="007618C0" w:rsidR="00B97ECE">
        <w:rPr>
          <w:rFonts w:ascii="Times New Roman" w:hAnsi="Times New Roman" w:eastAsia="Times New Roman" w:cs="Times New Roman"/>
          <w:b/>
          <w:i/>
          <w:sz w:val="24"/>
          <w:szCs w:val="24"/>
          <w:u w:val="single"/>
        </w:rPr>
        <w:t>Open hysterectomy</w:t>
      </w:r>
      <w:r w:rsidRPr="007618C0" w:rsidR="00B97ECE"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 </w:t>
      </w:r>
    </w:p>
    <w:p w:rsidRPr="007618C0" w:rsidR="007E0BCB" w:rsidP="008A4C05" w:rsidRDefault="007E0BCB" w14:paraId="56CB79E0" w14:textId="77777777">
      <w:pPr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Preop (1 hr. before surgery):</w:t>
      </w:r>
      <w:r w:rsidRPr="007618C0" w:rsidR="00EA4CBE">
        <w:rPr>
          <w:rFonts w:ascii="Times New Roman" w:hAnsi="Times New Roman" w:cs="Times New Roman"/>
          <w:sz w:val="24"/>
          <w:szCs w:val="24"/>
        </w:rPr>
        <w:t xml:space="preserve"> 1g PO Acetaminophen / </w:t>
      </w:r>
      <w:r w:rsidRPr="007618C0" w:rsidR="00410212">
        <w:rPr>
          <w:rFonts w:ascii="Times New Roman" w:hAnsi="Times New Roman" w:cs="Times New Roman"/>
          <w:sz w:val="24"/>
          <w:szCs w:val="24"/>
        </w:rPr>
        <w:t>6</w:t>
      </w:r>
      <w:r w:rsidRPr="007618C0" w:rsidR="00EA4CBE">
        <w:rPr>
          <w:rFonts w:ascii="Times New Roman" w:hAnsi="Times New Roman" w:cs="Times New Roman"/>
          <w:sz w:val="24"/>
          <w:szCs w:val="24"/>
        </w:rPr>
        <w:t>00 mg PO Gabapentin</w:t>
      </w:r>
    </w:p>
    <w:p w:rsidRPr="007618C0" w:rsidR="007E0BCB" w:rsidP="008A4C05" w:rsidRDefault="008A4C05" w14:paraId="570F5C3E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Intraop:</w:t>
      </w:r>
      <w:r w:rsidRPr="007618C0" w:rsidR="009305E4">
        <w:rPr>
          <w:rFonts w:ascii="Times New Roman" w:hAnsi="Times New Roman" w:cs="Times New Roman"/>
          <w:sz w:val="24"/>
          <w:szCs w:val="24"/>
        </w:rPr>
        <w:t xml:space="preserve"> IV Ketorolac 15-30 mg one time (at conclusion of surgery)</w:t>
      </w:r>
    </w:p>
    <w:p w:rsidRPr="007618C0" w:rsidR="00A6112D" w:rsidP="008A4C05" w:rsidRDefault="00A6112D" w14:paraId="0352AD83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7618C0" w:rsidR="0076566D" w:rsidP="0076566D" w:rsidRDefault="0076566D" w14:paraId="15D73F27" w14:textId="777777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Postop inpatient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if admitted </w:t>
      </w:r>
    </w:p>
    <w:p w:rsidRPr="007618C0" w:rsidR="0076566D" w:rsidP="0076566D" w:rsidRDefault="0076566D" w14:paraId="7D9E765C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Inpatient standing orders:</w:t>
      </w:r>
    </w:p>
    <w:p w:rsidRPr="007618C0" w:rsidR="0076566D" w:rsidP="0076566D" w:rsidRDefault="0076566D" w14:paraId="432FAB4C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Acetaminophen 1g PO q8hrs </w:t>
      </w:r>
    </w:p>
    <w:p w:rsidRPr="007618C0" w:rsidR="0076566D" w:rsidP="0076566D" w:rsidRDefault="0076566D" w14:paraId="16CB5076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Ketorolac 15-30 mg IV q6-8 hrs. Or Ibuprofen (NSAIDs) 400 mg q8 hrs. </w:t>
      </w:r>
    </w:p>
    <w:p w:rsidRPr="007618C0" w:rsidR="0076566D" w:rsidP="0076566D" w:rsidRDefault="0076566D" w14:paraId="10DA8E25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>Lidoderm patch every 12 hrs. at the site of laparoscopic incision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7618C0" w:rsidR="0076566D" w:rsidP="0076566D" w:rsidRDefault="0076566D" w14:paraId="2B8BDBAA" w14:textId="77777777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Pr="007618C0" w:rsidR="0076566D" w:rsidP="0076566D" w:rsidRDefault="0076566D" w14:paraId="2F76C168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Inpatient Postop narcotics prn only: </w:t>
      </w:r>
    </w:p>
    <w:p w:rsidR="0076566D" w:rsidP="00D81497" w:rsidRDefault="0076566D" w14:paraId="79E6728B" w14:textId="77777777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Tramadol 50 mg q 6 hrs. Prn </w:t>
      </w:r>
      <w:r>
        <w:rPr>
          <w:rFonts w:ascii="Times New Roman" w:hAnsi="Times New Roman" w:cs="Times New Roman"/>
          <w:sz w:val="24"/>
          <w:szCs w:val="24"/>
        </w:rPr>
        <w:t>for mild to moderate pain.</w:t>
      </w:r>
    </w:p>
    <w:p w:rsidR="0076566D" w:rsidP="00D81497" w:rsidRDefault="0076566D" w14:paraId="18C52E71" w14:textId="77777777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Oxycodone 5 mg PO q 4 </w:t>
      </w:r>
      <w:r>
        <w:rPr>
          <w:rFonts w:ascii="Times New Roman" w:hAnsi="Times New Roman" w:cs="Times New Roman"/>
          <w:sz w:val="24"/>
          <w:szCs w:val="24"/>
        </w:rPr>
        <w:t xml:space="preserve">hrs. Prn for moderate to severe pain. </w:t>
      </w:r>
    </w:p>
    <w:p w:rsidRPr="007618C0" w:rsidR="0076566D" w:rsidP="00D81497" w:rsidRDefault="00524281" w14:paraId="5F9366E9" w14:textId="77777777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Fentanyl</w:t>
      </w:r>
      <w:r w:rsidR="00D81497">
        <w:rPr>
          <w:rFonts w:ascii="Times New Roman" w:hAnsi="Times New Roman" w:cs="Times New Roman"/>
          <w:sz w:val="24"/>
          <w:szCs w:val="24"/>
        </w:rPr>
        <w:t xml:space="preserve"> 25 mcg</w:t>
      </w:r>
      <w:r w:rsidRPr="007618C0" w:rsidR="0076566D">
        <w:rPr>
          <w:rFonts w:ascii="Times New Roman" w:hAnsi="Times New Roman" w:cs="Times New Roman"/>
          <w:sz w:val="24"/>
          <w:szCs w:val="24"/>
        </w:rPr>
        <w:t xml:space="preserve"> IV q3hrs. </w:t>
      </w:r>
      <w:r w:rsidR="00D81497">
        <w:rPr>
          <w:rFonts w:ascii="Times New Roman" w:hAnsi="Times New Roman" w:cs="Times New Roman"/>
          <w:sz w:val="24"/>
          <w:szCs w:val="24"/>
        </w:rPr>
        <w:t xml:space="preserve">Prn </w:t>
      </w:r>
      <w:r w:rsidRPr="007618C0" w:rsidR="0076566D">
        <w:rPr>
          <w:rFonts w:ascii="Times New Roman" w:hAnsi="Times New Roman" w:cs="Times New Roman"/>
          <w:sz w:val="24"/>
          <w:szCs w:val="24"/>
        </w:rPr>
        <w:t xml:space="preserve">For </w:t>
      </w:r>
      <w:r w:rsidR="0076566D">
        <w:rPr>
          <w:rFonts w:ascii="Times New Roman" w:hAnsi="Times New Roman" w:cs="Times New Roman"/>
          <w:sz w:val="24"/>
          <w:szCs w:val="24"/>
        </w:rPr>
        <w:t xml:space="preserve">breakthrough pain </w:t>
      </w:r>
    </w:p>
    <w:p w:rsidRPr="007618C0" w:rsidR="0076566D" w:rsidP="0076566D" w:rsidRDefault="0076566D" w14:paraId="34DFEBE3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7618C0" w:rsidR="0076566D" w:rsidP="0076566D" w:rsidRDefault="0076566D" w14:paraId="0D6924E1" w14:textId="777777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Postop discharge </w:t>
      </w:r>
    </w:p>
    <w:p w:rsidRPr="007618C0" w:rsidR="0076566D" w:rsidP="0076566D" w:rsidRDefault="0076566D" w14:paraId="15B8952C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Postop discharge standing orders:</w:t>
      </w:r>
    </w:p>
    <w:p w:rsidRPr="007618C0" w:rsidR="0076566D" w:rsidP="0076566D" w:rsidRDefault="0076566D" w14:paraId="653F6CC2" w14:textId="7777777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>Acetaminophen 1g PO q8hrs for first week/ 1g PO Acetaminophen Q12 hrs. For second week /1g PO Acetaminophen prn q8hrs for pain after second week.</w:t>
      </w:r>
    </w:p>
    <w:p w:rsidRPr="007618C0" w:rsidR="0076566D" w:rsidP="0076566D" w:rsidRDefault="0076566D" w14:paraId="4D3C3C05" w14:textId="7777777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>Ibuprofen (NSAIDs) 400 mg q8 hrs. For 3 days followed by q8 hrs.  Prn for pain.</w:t>
      </w:r>
    </w:p>
    <w:p w:rsidRPr="007618C0" w:rsidR="0076566D" w:rsidP="0076566D" w:rsidRDefault="0076566D" w14:paraId="1AD77B16" w14:textId="7777777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>Lidoderm patch every 12 hrs. at the site of laparoscopic incision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7618C0" w:rsidR="0076566D" w:rsidP="0076566D" w:rsidRDefault="0076566D" w14:paraId="5799CAB7" w14:textId="77777777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Pr="007618C0" w:rsidR="0076566D" w:rsidP="0076566D" w:rsidRDefault="0076566D" w14:paraId="4202B283" w14:textId="77777777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Pr="00553520" w:rsidR="00D81497" w:rsidP="00D81497" w:rsidRDefault="00D81497" w14:paraId="7C8711DF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Postop discharge narcotics prn only: </w:t>
      </w:r>
    </w:p>
    <w:p w:rsidRPr="00553520" w:rsidR="00D81497" w:rsidP="00D81497" w:rsidRDefault="00D81497" w14:paraId="64C58063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rescribe ONE only ( choose number of pills based on your patients requirements in PACU and Floor) </w:t>
      </w:r>
    </w:p>
    <w:p w:rsidRPr="007618C0" w:rsidR="00D81497" w:rsidP="00D81497" w:rsidRDefault="00D81497" w14:paraId="07DB30DB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Choose tramadol if patient is older than 65 years old</w:t>
      </w:r>
      <w:r w:rsidRPr="00524281" w:rsidR="005242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24281">
        <w:rPr>
          <w:rFonts w:ascii="Times New Roman" w:hAnsi="Times New Roman" w:cs="Times New Roman"/>
          <w:b/>
          <w:i/>
          <w:sz w:val="24"/>
          <w:szCs w:val="24"/>
        </w:rPr>
        <w:t>or sensitive to narcotics</w:t>
      </w: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Pr="007618C0" w:rsidR="0076566D" w:rsidP="0076566D" w:rsidRDefault="0076566D" w14:paraId="7EEE01B2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7618C0" w:rsidR="0076566D" w:rsidP="0076566D" w:rsidRDefault="0076566D" w14:paraId="0BC3F617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>Oxycodone 5 mg PO q6-8 hrs</w:t>
      </w:r>
      <w:r w:rsidR="009A4AFC">
        <w:rPr>
          <w:rFonts w:ascii="Times New Roman" w:hAnsi="Times New Roman" w:cs="Times New Roman"/>
          <w:sz w:val="24"/>
          <w:szCs w:val="24"/>
        </w:rPr>
        <w:t>. Prn for 2 days, q12hrs prn = 15</w:t>
      </w:r>
      <w:r w:rsidRPr="007618C0">
        <w:rPr>
          <w:rFonts w:ascii="Times New Roman" w:hAnsi="Times New Roman" w:cs="Times New Roman"/>
          <w:sz w:val="24"/>
          <w:szCs w:val="24"/>
        </w:rPr>
        <w:t xml:space="preserve"> pills </w:t>
      </w:r>
    </w:p>
    <w:p w:rsidR="0076566D" w:rsidP="0076566D" w:rsidRDefault="0076566D" w14:paraId="77C47D89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lastRenderedPageBreak/>
        <w:t>Dilaudid 2 mg PO q 6-8 hrs</w:t>
      </w:r>
      <w:r w:rsidR="009A4AFC">
        <w:rPr>
          <w:rFonts w:ascii="Times New Roman" w:hAnsi="Times New Roman" w:cs="Times New Roman"/>
          <w:sz w:val="24"/>
          <w:szCs w:val="24"/>
        </w:rPr>
        <w:t>. Prn for 2 days, q12hrs prn = 15</w:t>
      </w:r>
      <w:r w:rsidRPr="007618C0">
        <w:rPr>
          <w:rFonts w:ascii="Times New Roman" w:hAnsi="Times New Roman" w:cs="Times New Roman"/>
          <w:sz w:val="24"/>
          <w:szCs w:val="24"/>
        </w:rPr>
        <w:t xml:space="preserve"> pills </w:t>
      </w:r>
    </w:p>
    <w:p w:rsidRPr="007618C0" w:rsidR="0076566D" w:rsidP="0076566D" w:rsidRDefault="0076566D" w14:paraId="4810DEEA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Tramadol 50 mg q 6 hrs. Prn for 2 days, q12hrs </w:t>
      </w:r>
      <w:r w:rsidR="009A4AFC">
        <w:rPr>
          <w:rFonts w:ascii="Times New Roman" w:hAnsi="Times New Roman" w:cs="Times New Roman"/>
          <w:sz w:val="24"/>
          <w:szCs w:val="24"/>
        </w:rPr>
        <w:t>prn = 15</w:t>
      </w:r>
      <w:r w:rsidRPr="007618C0">
        <w:rPr>
          <w:rFonts w:ascii="Times New Roman" w:hAnsi="Times New Roman" w:cs="Times New Roman"/>
          <w:sz w:val="24"/>
          <w:szCs w:val="24"/>
        </w:rPr>
        <w:t xml:space="preserve"> pills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7618C0" w:rsidR="0076566D" w:rsidP="0076566D" w:rsidRDefault="0076566D" w14:paraId="4A449172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7618C0" w:rsidR="00B97ECE" w:rsidP="00B97ECE" w:rsidRDefault="00E62BD1" w14:paraId="438CA578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2</w:t>
      </w:r>
      <w:r w:rsidRPr="007618C0" w:rsidR="00B97ECE"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: </w:t>
      </w:r>
      <w:r w:rsidRPr="007618C0" w:rsidR="00B97ECE">
        <w:rPr>
          <w:rFonts w:ascii="Times New Roman" w:hAnsi="Times New Roman" w:eastAsia="Times New Roman" w:cs="Times New Roman"/>
          <w:b/>
          <w:i/>
          <w:sz w:val="24"/>
          <w:szCs w:val="24"/>
          <w:u w:val="single"/>
        </w:rPr>
        <w:t>MIS hysterectomy</w:t>
      </w:r>
    </w:p>
    <w:p w:rsidRPr="007618C0" w:rsidR="0076566D" w:rsidP="0076566D" w:rsidRDefault="0076566D" w14:paraId="05B4CB62" w14:textId="77777777">
      <w:pPr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Preop (1 hr. before surgery):</w:t>
      </w:r>
      <w:r w:rsidRPr="007618C0">
        <w:rPr>
          <w:rFonts w:ascii="Times New Roman" w:hAnsi="Times New Roman" w:cs="Times New Roman"/>
          <w:sz w:val="24"/>
          <w:szCs w:val="24"/>
        </w:rPr>
        <w:t xml:space="preserve"> 1g PO Acetaminophen / 600 mg PO Gabapentin</w:t>
      </w:r>
    </w:p>
    <w:p w:rsidRPr="007618C0" w:rsidR="0076566D" w:rsidP="0076566D" w:rsidRDefault="0076566D" w14:paraId="03EB1977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Intraop:</w:t>
      </w:r>
      <w:r w:rsidRPr="007618C0">
        <w:rPr>
          <w:rFonts w:ascii="Times New Roman" w:hAnsi="Times New Roman" w:cs="Times New Roman"/>
          <w:sz w:val="24"/>
          <w:szCs w:val="24"/>
        </w:rPr>
        <w:t xml:space="preserve"> IV Ketorolac 15-30 mg one time (at conclusion of surgery)</w:t>
      </w:r>
    </w:p>
    <w:p w:rsidRPr="007618C0" w:rsidR="0076566D" w:rsidP="0076566D" w:rsidRDefault="0076566D" w14:paraId="6D3C99CF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7618C0" w:rsidR="0076566D" w:rsidP="0076566D" w:rsidRDefault="0076566D" w14:paraId="48E58127" w14:textId="777777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Postop inpatient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if admitted </w:t>
      </w:r>
    </w:p>
    <w:p w:rsidRPr="007618C0" w:rsidR="0076566D" w:rsidP="0076566D" w:rsidRDefault="0076566D" w14:paraId="27987ED3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Inpatient standing orders:</w:t>
      </w:r>
    </w:p>
    <w:p w:rsidRPr="007618C0" w:rsidR="0076566D" w:rsidP="0076566D" w:rsidRDefault="0076566D" w14:paraId="20462D56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Acetaminophen 1g PO q8hrs </w:t>
      </w:r>
    </w:p>
    <w:p w:rsidRPr="007618C0" w:rsidR="0076566D" w:rsidP="0076566D" w:rsidRDefault="0076566D" w14:paraId="3F45F710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Ketorolac 15-30 mg IV q6-8 hrs. Or Ibuprofen (NSAIDs) 400 mg q8 hrs. </w:t>
      </w:r>
    </w:p>
    <w:p w:rsidRPr="007618C0" w:rsidR="0076566D" w:rsidP="0076566D" w:rsidRDefault="0076566D" w14:paraId="7A23EAD7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>Lidoderm patch every 12 hrs. at the site of laparoscopic incision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7618C0" w:rsidR="0076566D" w:rsidP="0076566D" w:rsidRDefault="0076566D" w14:paraId="4EF525A1" w14:textId="77777777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Pr="007618C0" w:rsidR="0076566D" w:rsidP="0076566D" w:rsidRDefault="0076566D" w14:paraId="2DB15E24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Inpatient Postop narcotics prn only: </w:t>
      </w:r>
    </w:p>
    <w:p w:rsidR="0076566D" w:rsidP="00D81497" w:rsidRDefault="0076566D" w14:paraId="08755DF4" w14:textId="7777777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Tramadol 50 mg q 6 hrs. Prn </w:t>
      </w:r>
      <w:r>
        <w:rPr>
          <w:rFonts w:ascii="Times New Roman" w:hAnsi="Times New Roman" w:cs="Times New Roman"/>
          <w:sz w:val="24"/>
          <w:szCs w:val="24"/>
        </w:rPr>
        <w:t>for mild to moderate pain.</w:t>
      </w:r>
    </w:p>
    <w:p w:rsidR="0076566D" w:rsidP="00D81497" w:rsidRDefault="0076566D" w14:paraId="19A20913" w14:textId="7777777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Oxycodone 5 mg PO q 4 </w:t>
      </w:r>
      <w:r>
        <w:rPr>
          <w:rFonts w:ascii="Times New Roman" w:hAnsi="Times New Roman" w:cs="Times New Roman"/>
          <w:sz w:val="24"/>
          <w:szCs w:val="24"/>
        </w:rPr>
        <w:t xml:space="preserve">hrs. Prn for moderate to severe pain. </w:t>
      </w:r>
    </w:p>
    <w:p w:rsidRPr="007618C0" w:rsidR="0076566D" w:rsidP="00D81497" w:rsidRDefault="0076566D" w14:paraId="7842D08D" w14:textId="7777777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25 mcg fentanyl IV q3hrs. For </w:t>
      </w:r>
      <w:r>
        <w:rPr>
          <w:rFonts w:ascii="Times New Roman" w:hAnsi="Times New Roman" w:cs="Times New Roman"/>
          <w:sz w:val="24"/>
          <w:szCs w:val="24"/>
        </w:rPr>
        <w:t xml:space="preserve">breakthrough pain </w:t>
      </w:r>
    </w:p>
    <w:p w:rsidRPr="007618C0" w:rsidR="0076566D" w:rsidP="0076566D" w:rsidRDefault="0076566D" w14:paraId="3647A955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7618C0" w:rsidR="0076566D" w:rsidP="0076566D" w:rsidRDefault="0076566D" w14:paraId="7638024F" w14:textId="777777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Postop discharge </w:t>
      </w:r>
    </w:p>
    <w:p w:rsidRPr="007618C0" w:rsidR="0076566D" w:rsidP="0076566D" w:rsidRDefault="0076566D" w14:paraId="5DBD8822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Postop discharge standing orders:</w:t>
      </w:r>
    </w:p>
    <w:p w:rsidRPr="007618C0" w:rsidR="0076566D" w:rsidP="00AD2A7A" w:rsidRDefault="0076566D" w14:paraId="4B1C6EDF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>Acetaminophen 1g PO q8hrs for first week/ 1g PO Acetaminophen Q12 hrs. For second week /1g PO Acetaminophen prn q8hrs for pain after second week.</w:t>
      </w:r>
    </w:p>
    <w:p w:rsidRPr="007618C0" w:rsidR="0076566D" w:rsidP="00AD2A7A" w:rsidRDefault="0076566D" w14:paraId="1CD637C8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>Ibuprofen (NSAIDs) 400 mg q8 hrs. For 3 days followed by q8 hrs.  Prn for pain.</w:t>
      </w:r>
    </w:p>
    <w:p w:rsidRPr="007618C0" w:rsidR="0076566D" w:rsidP="00AD2A7A" w:rsidRDefault="0076566D" w14:paraId="6126B42B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>Lidoderm patch every 12 hrs. at the site of laparoscopic incision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7618C0" w:rsidR="0076566D" w:rsidP="0076566D" w:rsidRDefault="0076566D" w14:paraId="24DABE86" w14:textId="77777777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Pr="007618C0" w:rsidR="0076566D" w:rsidP="0076566D" w:rsidRDefault="0076566D" w14:paraId="76CBD98B" w14:textId="77777777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Pr="00553520" w:rsidR="00D81497" w:rsidP="00D81497" w:rsidRDefault="00D81497" w14:paraId="0565928D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Postop discharge narcotics prn only: </w:t>
      </w:r>
    </w:p>
    <w:p w:rsidRPr="00553520" w:rsidR="00D81497" w:rsidP="00D81497" w:rsidRDefault="00D81497" w14:paraId="24B3D1D0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rescribe ONE only ( choose number of pills based on your patients requirements in PACU and Floor) </w:t>
      </w:r>
    </w:p>
    <w:p w:rsidRPr="007618C0" w:rsidR="00D81497" w:rsidP="00D81497" w:rsidRDefault="00D81497" w14:paraId="2184E0F2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Choose tramadol if patient is older than 65 years old</w:t>
      </w:r>
      <w:r w:rsidRPr="009A4AFC" w:rsidR="009A4A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A4AFC">
        <w:rPr>
          <w:rFonts w:ascii="Times New Roman" w:hAnsi="Times New Roman" w:cs="Times New Roman"/>
          <w:b/>
          <w:i/>
          <w:sz w:val="24"/>
          <w:szCs w:val="24"/>
        </w:rPr>
        <w:t>or sensitive to narcotics</w:t>
      </w: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Pr="007618C0" w:rsidR="0076566D" w:rsidP="0076566D" w:rsidRDefault="0076566D" w14:paraId="01B6693A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7618C0" w:rsidR="0076566D" w:rsidP="0076566D" w:rsidRDefault="0076566D" w14:paraId="4DEF8A38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>Oxycodone 5 mg PO q6-8 hrs</w:t>
      </w:r>
      <w:r>
        <w:rPr>
          <w:rFonts w:ascii="Times New Roman" w:hAnsi="Times New Roman" w:cs="Times New Roman"/>
          <w:sz w:val="24"/>
          <w:szCs w:val="24"/>
        </w:rPr>
        <w:t>. Prn for 2 days, q1</w:t>
      </w:r>
      <w:r w:rsidR="009A4AFC">
        <w:rPr>
          <w:rFonts w:ascii="Times New Roman" w:hAnsi="Times New Roman" w:cs="Times New Roman"/>
          <w:sz w:val="24"/>
          <w:szCs w:val="24"/>
        </w:rPr>
        <w:t>2hrs prn = 10</w:t>
      </w:r>
      <w:r w:rsidRPr="007618C0">
        <w:rPr>
          <w:rFonts w:ascii="Times New Roman" w:hAnsi="Times New Roman" w:cs="Times New Roman"/>
          <w:sz w:val="24"/>
          <w:szCs w:val="24"/>
        </w:rPr>
        <w:t xml:space="preserve"> pills </w:t>
      </w:r>
    </w:p>
    <w:p w:rsidR="0076566D" w:rsidP="0076566D" w:rsidRDefault="0076566D" w14:paraId="7996705E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>Dilaudid 2 mg PO q 6-8 hrs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4AFC">
        <w:rPr>
          <w:rFonts w:ascii="Times New Roman" w:hAnsi="Times New Roman" w:cs="Times New Roman"/>
          <w:sz w:val="24"/>
          <w:szCs w:val="24"/>
        </w:rPr>
        <w:t xml:space="preserve"> Prn for 2 days, q12hrs prn = 10</w:t>
      </w:r>
      <w:r w:rsidRPr="007618C0">
        <w:rPr>
          <w:rFonts w:ascii="Times New Roman" w:hAnsi="Times New Roman" w:cs="Times New Roman"/>
          <w:sz w:val="24"/>
          <w:szCs w:val="24"/>
        </w:rPr>
        <w:t xml:space="preserve"> pills </w:t>
      </w:r>
    </w:p>
    <w:p w:rsidRPr="007618C0" w:rsidR="0076566D" w:rsidP="0076566D" w:rsidRDefault="0076566D" w14:paraId="1B61B7D1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Tramadol 50 mg q 6 hrs. Prn for 2 days, q12hrs </w:t>
      </w:r>
      <w:r w:rsidR="009A4AFC">
        <w:rPr>
          <w:rFonts w:ascii="Times New Roman" w:hAnsi="Times New Roman" w:cs="Times New Roman"/>
          <w:sz w:val="24"/>
          <w:szCs w:val="24"/>
        </w:rPr>
        <w:t>prn =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8C0">
        <w:rPr>
          <w:rFonts w:ascii="Times New Roman" w:hAnsi="Times New Roman" w:cs="Times New Roman"/>
          <w:sz w:val="24"/>
          <w:szCs w:val="24"/>
        </w:rPr>
        <w:t>pills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7618C0" w:rsidR="00B97ECE" w:rsidP="00B97ECE" w:rsidRDefault="00E62BD1" w14:paraId="0ED59589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3</w:t>
      </w:r>
      <w:r w:rsidRPr="007618C0" w:rsidR="00B97ECE"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: </w:t>
      </w:r>
      <w:r w:rsidRPr="007618C0" w:rsidR="00B97ECE">
        <w:rPr>
          <w:rFonts w:ascii="Times New Roman" w:hAnsi="Times New Roman" w:eastAsia="Times New Roman" w:cs="Times New Roman"/>
          <w:b/>
          <w:i/>
          <w:sz w:val="24"/>
          <w:szCs w:val="24"/>
          <w:u w:val="single"/>
        </w:rPr>
        <w:t>Uncomplicated Cesarean section</w:t>
      </w:r>
    </w:p>
    <w:p w:rsidRPr="007618C0" w:rsidR="007E0BCB" w:rsidP="008A4C05" w:rsidRDefault="007E0BCB" w14:paraId="32D65C9F" w14:textId="77777777">
      <w:pPr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Preop (1 hr. before surgery):</w:t>
      </w:r>
      <w:r w:rsidRPr="007618C0" w:rsidR="00EA4CBE">
        <w:rPr>
          <w:rFonts w:ascii="Times New Roman" w:hAnsi="Times New Roman" w:cs="Times New Roman"/>
          <w:sz w:val="24"/>
          <w:szCs w:val="24"/>
        </w:rPr>
        <w:t xml:space="preserve"> 1g PO Acetaminophen </w:t>
      </w:r>
    </w:p>
    <w:p w:rsidRPr="007618C0" w:rsidR="007E0BCB" w:rsidP="008A4C05" w:rsidRDefault="008A4C05" w14:paraId="64AC0DE9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Intraop: ------</w:t>
      </w:r>
    </w:p>
    <w:p w:rsidRPr="007618C0" w:rsidR="00AF2E9E" w:rsidP="00AF2E9E" w:rsidRDefault="00AF2E9E" w14:paraId="379E8ECB" w14:textId="777777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Postop inpatient </w:t>
      </w:r>
    </w:p>
    <w:p w:rsidRPr="007618C0" w:rsidR="00AF2E9E" w:rsidP="004106F0" w:rsidRDefault="00AF2E9E" w14:paraId="58D8D1D8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Inpatient standing orders:</w:t>
      </w:r>
    </w:p>
    <w:p w:rsidRPr="007618C0" w:rsidR="00AF2E9E" w:rsidP="004106F0" w:rsidRDefault="00AF2E9E" w14:paraId="10F72BFB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Acetaminophen 1g PO q8hrs </w:t>
      </w:r>
    </w:p>
    <w:p w:rsidRPr="007618C0" w:rsidR="00AF2E9E" w:rsidP="004106F0" w:rsidRDefault="00AF2E9E" w14:paraId="755EEDDC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Ketorolac 15-30 mg IV q6-8 hrs. Or Ibuprofen (NSAIDs) 400 mg q8 hrs. </w:t>
      </w:r>
    </w:p>
    <w:p w:rsidRPr="007618C0" w:rsidR="00AF2E9E" w:rsidP="004106F0" w:rsidRDefault="00AF2E9E" w14:paraId="55D7FB2B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lastRenderedPageBreak/>
        <w:t>Lidoderm patch every 12 hrs. at the site of incision</w:t>
      </w:r>
    </w:p>
    <w:p w:rsidRPr="007618C0" w:rsidR="00AF2E9E" w:rsidP="00AF2E9E" w:rsidRDefault="00AF2E9E" w14:paraId="59CB9057" w14:textId="77777777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Pr="007618C0" w:rsidR="00AF2E9E" w:rsidP="004106F0" w:rsidRDefault="00AF2E9E" w14:paraId="716D2CC6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Inpatient Postop narcotics prn only: </w:t>
      </w:r>
    </w:p>
    <w:p w:rsidR="00051486" w:rsidP="00D81497" w:rsidRDefault="00051486" w14:paraId="045B999A" w14:textId="77777777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Oxycodone 5 mg PO q 4 </w:t>
      </w:r>
      <w:r>
        <w:rPr>
          <w:rFonts w:ascii="Times New Roman" w:hAnsi="Times New Roman" w:cs="Times New Roman"/>
          <w:sz w:val="24"/>
          <w:szCs w:val="24"/>
        </w:rPr>
        <w:t xml:space="preserve">hrs. Prn for moderate to severe pain. </w:t>
      </w:r>
    </w:p>
    <w:p w:rsidRPr="007618C0" w:rsidR="00051486" w:rsidP="00D81497" w:rsidRDefault="00D81497" w14:paraId="49204B30" w14:textId="77777777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Fentanyl </w:t>
      </w:r>
      <w:r w:rsidRPr="007618C0" w:rsidR="00051486">
        <w:rPr>
          <w:rFonts w:ascii="Times New Roman" w:hAnsi="Times New Roman" w:cs="Times New Roman"/>
          <w:sz w:val="24"/>
          <w:szCs w:val="24"/>
        </w:rPr>
        <w:t xml:space="preserve">25 mcg IV q3hrs. </w:t>
      </w:r>
      <w:r>
        <w:rPr>
          <w:rFonts w:ascii="Times New Roman" w:hAnsi="Times New Roman" w:cs="Times New Roman"/>
          <w:sz w:val="24"/>
          <w:szCs w:val="24"/>
        </w:rPr>
        <w:t xml:space="preserve">Prn </w:t>
      </w:r>
      <w:r w:rsidRPr="007618C0" w:rsidR="00051486">
        <w:rPr>
          <w:rFonts w:ascii="Times New Roman" w:hAnsi="Times New Roman" w:cs="Times New Roman"/>
          <w:sz w:val="24"/>
          <w:szCs w:val="24"/>
        </w:rPr>
        <w:t xml:space="preserve">For </w:t>
      </w:r>
      <w:r w:rsidR="00051486">
        <w:rPr>
          <w:rFonts w:ascii="Times New Roman" w:hAnsi="Times New Roman" w:cs="Times New Roman"/>
          <w:sz w:val="24"/>
          <w:szCs w:val="24"/>
        </w:rPr>
        <w:t xml:space="preserve">breakthrough pain </w:t>
      </w:r>
    </w:p>
    <w:p w:rsidRPr="007618C0" w:rsidR="00051486" w:rsidP="00051486" w:rsidRDefault="00051486" w14:paraId="76F14AA6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7618C0" w:rsidR="00AF2E9E" w:rsidP="00AF2E9E" w:rsidRDefault="00AF2E9E" w14:paraId="21C9B6D2" w14:textId="777777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Postop discharge </w:t>
      </w:r>
    </w:p>
    <w:p w:rsidRPr="007618C0" w:rsidR="00AF2E9E" w:rsidP="004106F0" w:rsidRDefault="00AF2E9E" w14:paraId="52775B26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Postop discharge standing orders:</w:t>
      </w:r>
    </w:p>
    <w:p w:rsidRPr="007618C0" w:rsidR="00AF2E9E" w:rsidP="004106F0" w:rsidRDefault="00AF2E9E" w14:paraId="47F097DF" w14:textId="7777777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Acetaminophen 1g PO q8hrs for first week/ 1g PO Acetaminophen Q12 hrs. </w:t>
      </w:r>
      <w:r w:rsidRPr="007618C0" w:rsidR="00133C3F">
        <w:rPr>
          <w:rFonts w:ascii="Times New Roman" w:hAnsi="Times New Roman" w:cs="Times New Roman"/>
          <w:sz w:val="24"/>
          <w:szCs w:val="24"/>
        </w:rPr>
        <w:t>For</w:t>
      </w:r>
      <w:r w:rsidRPr="007618C0">
        <w:rPr>
          <w:rFonts w:ascii="Times New Roman" w:hAnsi="Times New Roman" w:cs="Times New Roman"/>
          <w:sz w:val="24"/>
          <w:szCs w:val="24"/>
        </w:rPr>
        <w:t xml:space="preserve"> second week /1g PO Acetaminophen prn q8hrs for pain after second week.</w:t>
      </w:r>
    </w:p>
    <w:p w:rsidRPr="007618C0" w:rsidR="00AF2E9E" w:rsidP="004106F0" w:rsidRDefault="00AF2E9E" w14:paraId="73FF2265" w14:textId="7777777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Ibuprofen (NSAIDs) 400 mg q8 hrs. </w:t>
      </w:r>
      <w:r w:rsidRPr="007618C0" w:rsidR="00133C3F">
        <w:rPr>
          <w:rFonts w:ascii="Times New Roman" w:hAnsi="Times New Roman" w:cs="Times New Roman"/>
          <w:sz w:val="24"/>
          <w:szCs w:val="24"/>
        </w:rPr>
        <w:t>For</w:t>
      </w:r>
      <w:r w:rsidRPr="007618C0">
        <w:rPr>
          <w:rFonts w:ascii="Times New Roman" w:hAnsi="Times New Roman" w:cs="Times New Roman"/>
          <w:sz w:val="24"/>
          <w:szCs w:val="24"/>
        </w:rPr>
        <w:t xml:space="preserve"> 3 days followed by q8 hrs.  Prn for pain.</w:t>
      </w:r>
    </w:p>
    <w:p w:rsidRPr="007618C0" w:rsidR="00AF2E9E" w:rsidP="004106F0" w:rsidRDefault="00AF2E9E" w14:paraId="1DD77B79" w14:textId="7777777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>Lidoderm patch every 12 hrs. at the site of incision</w:t>
      </w:r>
    </w:p>
    <w:p w:rsidRPr="007618C0" w:rsidR="00AF2E9E" w:rsidP="00AF2E9E" w:rsidRDefault="00AF2E9E" w14:paraId="6EA89151" w14:textId="77777777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Pr="00051486" w:rsidR="006863BC" w:rsidP="006863BC" w:rsidRDefault="006863BC" w14:paraId="53DBD1C0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486">
        <w:rPr>
          <w:rFonts w:ascii="Times New Roman" w:hAnsi="Times New Roman" w:cs="Times New Roman"/>
          <w:b/>
          <w:i/>
          <w:sz w:val="24"/>
          <w:szCs w:val="24"/>
        </w:rPr>
        <w:t xml:space="preserve">Postop discharge narcotics prn only: prescribe ONE only ( choose number of pills based on your patients requirements in PACU and Floor) </w:t>
      </w:r>
    </w:p>
    <w:p w:rsidRPr="00051486" w:rsidR="00051486" w:rsidP="00051486" w:rsidRDefault="00051486" w14:paraId="330AA05F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7618C0" w:rsidR="006863BC" w:rsidP="006863BC" w:rsidRDefault="006863BC" w14:paraId="39B72C63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>Oxycodone 5 mg PO q6-8 hrs. Prn for 2 days, q12hrs prn = 10 pills</w:t>
      </w:r>
    </w:p>
    <w:p w:rsidR="006863BC" w:rsidP="006863BC" w:rsidRDefault="006863BC" w14:paraId="432E9D91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>Dilaudid 2 mg PO q 6-8 hrs. Prn for 2 days, q12hrs prn = 10 pills</w:t>
      </w:r>
    </w:p>
    <w:p w:rsidRPr="007618C0" w:rsidR="008A2CC3" w:rsidP="008A2CC3" w:rsidRDefault="008A2CC3" w14:paraId="6E5FA814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3</w:t>
      </w:r>
      <w:r w:rsidRPr="007618C0"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: </w:t>
      </w:r>
      <w:r w:rsidRPr="007618C0">
        <w:rPr>
          <w:rFonts w:ascii="Times New Roman" w:hAnsi="Times New Roman" w:eastAsia="Times New Roman" w:cs="Times New Roman"/>
          <w:b/>
          <w:i/>
          <w:sz w:val="24"/>
          <w:szCs w:val="24"/>
          <w:u w:val="single"/>
        </w:rPr>
        <w:t xml:space="preserve">Uncomplicated </w:t>
      </w:r>
      <w:r w:rsidR="006571BA">
        <w:rPr>
          <w:rFonts w:ascii="Times New Roman" w:hAnsi="Times New Roman" w:eastAsia="Times New Roman" w:cs="Times New Roman"/>
          <w:b/>
          <w:i/>
          <w:sz w:val="24"/>
          <w:szCs w:val="24"/>
          <w:u w:val="single"/>
        </w:rPr>
        <w:t xml:space="preserve">labor and delivery </w:t>
      </w:r>
    </w:p>
    <w:p w:rsidRPr="007618C0" w:rsidR="008A2CC3" w:rsidP="008A2CC3" w:rsidRDefault="008A2CC3" w14:paraId="66BFF063" w14:textId="777777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Postop </w:t>
      </w:r>
      <w:r w:rsidR="006571B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delivery </w:t>
      </w:r>
      <w:r w:rsidRPr="007618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inpatient </w:t>
      </w:r>
    </w:p>
    <w:p w:rsidRPr="007618C0" w:rsidR="008A2CC3" w:rsidP="008A2CC3" w:rsidRDefault="008A2CC3" w14:paraId="6C76002C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Inpatient standing orders:</w:t>
      </w:r>
    </w:p>
    <w:p w:rsidRPr="007618C0" w:rsidR="008A2CC3" w:rsidP="008A2CC3" w:rsidRDefault="008A2CC3" w14:paraId="05F17BA5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Acetaminophen 1g PO q8hrs </w:t>
      </w:r>
    </w:p>
    <w:p w:rsidRPr="007618C0" w:rsidR="008A2CC3" w:rsidP="008A2CC3" w:rsidRDefault="008A2CC3" w14:paraId="1C210C89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Ketorolac 15-30 mg IV q6-8 hrs. Or Ibuprofen (NSAIDs) 400 mg q8 hrs. </w:t>
      </w:r>
    </w:p>
    <w:p w:rsidRPr="007618C0" w:rsidR="008A2CC3" w:rsidP="008A2CC3" w:rsidRDefault="008A2CC3" w14:paraId="3AEAA1F6" w14:textId="77777777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Pr="007618C0" w:rsidR="002D22CF" w:rsidP="002D22CF" w:rsidRDefault="002D22CF" w14:paraId="56542B10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Inpatient Postop narcotics prn only: </w:t>
      </w:r>
    </w:p>
    <w:p w:rsidR="002D22CF" w:rsidP="002D22CF" w:rsidRDefault="002D22CF" w14:paraId="7604F6B3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Oxycodone 5 mg PO q 4 </w:t>
      </w:r>
      <w:r>
        <w:rPr>
          <w:rFonts w:ascii="Times New Roman" w:hAnsi="Times New Roman" w:cs="Times New Roman"/>
          <w:sz w:val="24"/>
          <w:szCs w:val="24"/>
        </w:rPr>
        <w:t xml:space="preserve">hrs. Prn for moderate to severe pain. </w:t>
      </w:r>
    </w:p>
    <w:p w:rsidRPr="007618C0" w:rsidR="002D22CF" w:rsidP="002D22CF" w:rsidRDefault="002D22CF" w14:paraId="377934D4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Fentanyl </w:t>
      </w:r>
      <w:r w:rsidRPr="007618C0">
        <w:rPr>
          <w:rFonts w:ascii="Times New Roman" w:hAnsi="Times New Roman" w:cs="Times New Roman"/>
          <w:sz w:val="24"/>
          <w:szCs w:val="24"/>
        </w:rPr>
        <w:t xml:space="preserve">25 mcg IV q3hrs. </w:t>
      </w:r>
      <w:r>
        <w:rPr>
          <w:rFonts w:ascii="Times New Roman" w:hAnsi="Times New Roman" w:cs="Times New Roman"/>
          <w:sz w:val="24"/>
          <w:szCs w:val="24"/>
        </w:rPr>
        <w:t xml:space="preserve">Prn </w:t>
      </w:r>
      <w:r w:rsidRPr="007618C0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breakthrough pain </w:t>
      </w:r>
    </w:p>
    <w:p w:rsidRPr="007618C0" w:rsidR="008A2CC3" w:rsidP="008A2CC3" w:rsidRDefault="008A2CC3" w14:paraId="3FEC6FF9" w14:textId="777777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Postop discharge </w:t>
      </w:r>
    </w:p>
    <w:p w:rsidRPr="007618C0" w:rsidR="008A2CC3" w:rsidP="008A2CC3" w:rsidRDefault="008A2CC3" w14:paraId="6C907DD1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Postop discharge standing orders:</w:t>
      </w:r>
    </w:p>
    <w:p w:rsidRPr="007618C0" w:rsidR="008A2CC3" w:rsidP="008A2CC3" w:rsidRDefault="008A2CC3" w14:paraId="7E37BD5F" w14:textId="7777777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Acetaminophen 1g PO q8hrs for first week/ 1g PO Acetaminophen Q12 hrs. </w:t>
      </w:r>
      <w:r w:rsidRPr="007618C0" w:rsidR="00133C3F">
        <w:rPr>
          <w:rFonts w:ascii="Times New Roman" w:hAnsi="Times New Roman" w:cs="Times New Roman"/>
          <w:sz w:val="24"/>
          <w:szCs w:val="24"/>
        </w:rPr>
        <w:t>For</w:t>
      </w:r>
      <w:r w:rsidRPr="007618C0">
        <w:rPr>
          <w:rFonts w:ascii="Times New Roman" w:hAnsi="Times New Roman" w:cs="Times New Roman"/>
          <w:sz w:val="24"/>
          <w:szCs w:val="24"/>
        </w:rPr>
        <w:t xml:space="preserve"> second week /1g PO Acetaminophen prn q8hrs for pain after second week.</w:t>
      </w:r>
    </w:p>
    <w:p w:rsidRPr="007618C0" w:rsidR="008A2CC3" w:rsidP="008A2CC3" w:rsidRDefault="008A2CC3" w14:paraId="3B68EEDB" w14:textId="7777777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Ibuprofen (NSAIDs) 400 mg q8 hrs. </w:t>
      </w:r>
      <w:r w:rsidRPr="007618C0" w:rsidR="00133C3F">
        <w:rPr>
          <w:rFonts w:ascii="Times New Roman" w:hAnsi="Times New Roman" w:cs="Times New Roman"/>
          <w:sz w:val="24"/>
          <w:szCs w:val="24"/>
        </w:rPr>
        <w:t>For</w:t>
      </w:r>
      <w:r w:rsidRPr="007618C0">
        <w:rPr>
          <w:rFonts w:ascii="Times New Roman" w:hAnsi="Times New Roman" w:cs="Times New Roman"/>
          <w:sz w:val="24"/>
          <w:szCs w:val="24"/>
        </w:rPr>
        <w:t xml:space="preserve"> 3 days followed by q8 hrs.  Prn for pain.</w:t>
      </w:r>
    </w:p>
    <w:p w:rsidRPr="007618C0" w:rsidR="008A2CC3" w:rsidP="008A2CC3" w:rsidRDefault="008A2CC3" w14:paraId="43A01F73" w14:textId="77777777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Pr="00E13189" w:rsidR="008A2CC3" w:rsidP="008A2CC3" w:rsidRDefault="008A2CC3" w14:paraId="70E35B16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189">
        <w:rPr>
          <w:rFonts w:ascii="Times New Roman" w:hAnsi="Times New Roman" w:cs="Times New Roman"/>
          <w:b/>
          <w:i/>
          <w:sz w:val="24"/>
          <w:szCs w:val="24"/>
        </w:rPr>
        <w:t xml:space="preserve">Postop discharge narcotics prn only: prescribe ONE only ( choose number of pills based on your patients requirements in Floor) </w:t>
      </w:r>
    </w:p>
    <w:p w:rsidRPr="00E13189" w:rsidR="00E13189" w:rsidP="008A2CC3" w:rsidRDefault="00E13189" w14:paraId="5D2A52CD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7618C0" w:rsidR="008A2CC3" w:rsidP="008A2CC3" w:rsidRDefault="008A2CC3" w14:paraId="3BB76D65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Oxycodone 5 mg PO q6-8 hrs. Prn for 2 days, q12hrs prn = </w:t>
      </w:r>
      <w:r w:rsidR="005E28DA">
        <w:rPr>
          <w:rFonts w:ascii="Times New Roman" w:hAnsi="Times New Roman" w:cs="Times New Roman"/>
          <w:sz w:val="24"/>
          <w:szCs w:val="24"/>
        </w:rPr>
        <w:t>5</w:t>
      </w:r>
      <w:r w:rsidR="00BC429D">
        <w:rPr>
          <w:rFonts w:ascii="Times New Roman" w:hAnsi="Times New Roman" w:cs="Times New Roman"/>
          <w:sz w:val="24"/>
          <w:szCs w:val="24"/>
        </w:rPr>
        <w:t xml:space="preserve"> </w:t>
      </w:r>
      <w:r w:rsidRPr="007618C0">
        <w:rPr>
          <w:rFonts w:ascii="Times New Roman" w:hAnsi="Times New Roman" w:cs="Times New Roman"/>
          <w:sz w:val="24"/>
          <w:szCs w:val="24"/>
        </w:rPr>
        <w:t xml:space="preserve">pills </w:t>
      </w:r>
    </w:p>
    <w:p w:rsidR="008A2CC3" w:rsidP="008A2CC3" w:rsidRDefault="008A2CC3" w14:paraId="06EC9D40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Dilaudid 2 mg PO q 6-8 hrs. Prn for 2 days, q12hrs prn = </w:t>
      </w:r>
      <w:r w:rsidR="005E28DA">
        <w:rPr>
          <w:rFonts w:ascii="Times New Roman" w:hAnsi="Times New Roman" w:cs="Times New Roman"/>
          <w:sz w:val="24"/>
          <w:szCs w:val="24"/>
        </w:rPr>
        <w:t>5</w:t>
      </w:r>
      <w:r w:rsidRPr="007618C0">
        <w:rPr>
          <w:rFonts w:ascii="Times New Roman" w:hAnsi="Times New Roman" w:cs="Times New Roman"/>
          <w:sz w:val="24"/>
          <w:szCs w:val="24"/>
        </w:rPr>
        <w:t xml:space="preserve"> pills </w:t>
      </w:r>
    </w:p>
    <w:p w:rsidR="00133C3F" w:rsidP="008A2CC3" w:rsidRDefault="00133C3F" w14:paraId="3E5966C2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E62BD1" w:rsidR="00E62BD1" w:rsidP="00E62BD1" w:rsidRDefault="00E62BD1" w14:paraId="06C7F766" w14:textId="7777777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62BD1">
        <w:rPr>
          <w:rFonts w:ascii="Times New Roman" w:hAnsi="Times New Roman" w:cs="Times New Roman"/>
          <w:b/>
          <w:sz w:val="36"/>
          <w:szCs w:val="36"/>
          <w:u w:val="single"/>
        </w:rPr>
        <w:t xml:space="preserve">Urology </w:t>
      </w:r>
    </w:p>
    <w:p w:rsidRPr="00B77215" w:rsidR="00437AE0" w:rsidP="00437AE0" w:rsidRDefault="00E62BD1" w14:paraId="406AAC24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 w:rsidRPr="00B77215">
        <w:rPr>
          <w:rFonts w:ascii="Times New Roman" w:hAnsi="Times New Roman" w:eastAsia="Times New Roman" w:cs="Times New Roman"/>
          <w:b/>
          <w:i/>
          <w:sz w:val="24"/>
          <w:szCs w:val="24"/>
        </w:rPr>
        <w:t>1:</w:t>
      </w:r>
      <w:r w:rsidRPr="00B77215" w:rsidR="00437AE0"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 </w:t>
      </w:r>
      <w:r w:rsidRPr="00B77215" w:rsidR="00437AE0">
        <w:rPr>
          <w:rFonts w:ascii="Times New Roman" w:hAnsi="Times New Roman" w:eastAsia="Times New Roman" w:cs="Times New Roman"/>
          <w:b/>
          <w:i/>
          <w:sz w:val="24"/>
          <w:szCs w:val="24"/>
          <w:u w:val="single"/>
        </w:rPr>
        <w:t>Robotic retro pubic prostatectomy</w:t>
      </w:r>
    </w:p>
    <w:p w:rsidRPr="00A136B4" w:rsidR="00FC1AB9" w:rsidP="00FC1AB9" w:rsidRDefault="007E0BCB" w14:paraId="575AC1BC" w14:textId="77777777">
      <w:pPr>
        <w:rPr>
          <w:rFonts w:ascii="Times New Roman" w:hAnsi="Times New Roman" w:cs="Times New Roman"/>
          <w:sz w:val="24"/>
          <w:szCs w:val="24"/>
        </w:rPr>
      </w:pPr>
      <w:r w:rsidRPr="00A136B4">
        <w:rPr>
          <w:rFonts w:ascii="Times New Roman" w:hAnsi="Times New Roman" w:cs="Times New Roman"/>
          <w:i/>
          <w:sz w:val="24"/>
          <w:szCs w:val="24"/>
        </w:rPr>
        <w:t>Preop (1 hr. before surgery):</w:t>
      </w:r>
      <w:r w:rsidRPr="00A136B4" w:rsidR="002C71AD">
        <w:rPr>
          <w:rFonts w:ascii="Times New Roman" w:hAnsi="Times New Roman" w:cs="Times New Roman"/>
          <w:sz w:val="24"/>
          <w:szCs w:val="24"/>
        </w:rPr>
        <w:t xml:space="preserve"> 1g PO Acetaminophen / </w:t>
      </w:r>
      <w:r w:rsidRPr="00A136B4" w:rsidR="00410212">
        <w:rPr>
          <w:rFonts w:ascii="Times New Roman" w:hAnsi="Times New Roman" w:cs="Times New Roman"/>
          <w:sz w:val="24"/>
          <w:szCs w:val="24"/>
        </w:rPr>
        <w:t>6</w:t>
      </w:r>
      <w:r w:rsidRPr="00A136B4" w:rsidR="002C71AD">
        <w:rPr>
          <w:rFonts w:ascii="Times New Roman" w:hAnsi="Times New Roman" w:cs="Times New Roman"/>
          <w:sz w:val="24"/>
          <w:szCs w:val="24"/>
        </w:rPr>
        <w:t>00 mg PO Gabapentin</w:t>
      </w:r>
    </w:p>
    <w:p w:rsidRPr="00A136B4" w:rsidR="009305E4" w:rsidP="00FC1AB9" w:rsidRDefault="00FC1AB9" w14:paraId="4FC72F46" w14:textId="77777777">
      <w:pPr>
        <w:rPr>
          <w:rFonts w:ascii="Times New Roman" w:hAnsi="Times New Roman" w:cs="Times New Roman"/>
          <w:sz w:val="24"/>
          <w:szCs w:val="24"/>
        </w:rPr>
      </w:pPr>
      <w:r w:rsidRPr="00A136B4">
        <w:rPr>
          <w:rFonts w:ascii="Times New Roman" w:hAnsi="Times New Roman" w:cs="Times New Roman"/>
          <w:i/>
          <w:sz w:val="24"/>
          <w:szCs w:val="24"/>
        </w:rPr>
        <w:lastRenderedPageBreak/>
        <w:t>Intraop:</w:t>
      </w:r>
      <w:r w:rsidRPr="00A136B4" w:rsidR="009305E4">
        <w:rPr>
          <w:rFonts w:ascii="Times New Roman" w:hAnsi="Times New Roman" w:cs="Times New Roman"/>
          <w:sz w:val="24"/>
          <w:szCs w:val="24"/>
        </w:rPr>
        <w:t xml:space="preserve"> IV Ketorolac 15-30 mg one time (at conclusion of surgery)</w:t>
      </w:r>
    </w:p>
    <w:p w:rsidRPr="00A136B4" w:rsidR="00057022" w:rsidP="00057022" w:rsidRDefault="00057022" w14:paraId="276D7270" w14:textId="777777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136B4">
        <w:rPr>
          <w:rFonts w:ascii="Times New Roman" w:hAnsi="Times New Roman" w:cs="Times New Roman"/>
          <w:i/>
          <w:sz w:val="24"/>
          <w:szCs w:val="24"/>
          <w:u w:val="single"/>
        </w:rPr>
        <w:t xml:space="preserve">Postop inpatient </w:t>
      </w:r>
    </w:p>
    <w:p w:rsidRPr="00A136B4" w:rsidR="00057022" w:rsidP="004106F0" w:rsidRDefault="00057022" w14:paraId="2CCBFCA5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6B4">
        <w:rPr>
          <w:rFonts w:ascii="Times New Roman" w:hAnsi="Times New Roman" w:cs="Times New Roman"/>
          <w:i/>
          <w:sz w:val="24"/>
          <w:szCs w:val="24"/>
        </w:rPr>
        <w:t>Inpatient standing orders:</w:t>
      </w:r>
    </w:p>
    <w:p w:rsidRPr="00A136B4" w:rsidR="00057022" w:rsidP="004106F0" w:rsidRDefault="00057022" w14:paraId="28A80422" w14:textId="77777777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6B4">
        <w:rPr>
          <w:rFonts w:ascii="Times New Roman" w:hAnsi="Times New Roman" w:cs="Times New Roman"/>
          <w:sz w:val="24"/>
          <w:szCs w:val="24"/>
        </w:rPr>
        <w:t xml:space="preserve">Acetaminophen 1g PO q8hrs </w:t>
      </w:r>
    </w:p>
    <w:p w:rsidRPr="00A136B4" w:rsidR="00057022" w:rsidP="004106F0" w:rsidRDefault="00057022" w14:paraId="50B35D0C" w14:textId="77777777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6B4">
        <w:rPr>
          <w:rFonts w:ascii="Times New Roman" w:hAnsi="Times New Roman" w:cs="Times New Roman"/>
          <w:sz w:val="24"/>
          <w:szCs w:val="24"/>
        </w:rPr>
        <w:t xml:space="preserve">Ketorolac 15-30 mg IV q6-8 hrs. Or Ibuprofen (NSAIDs) 400 mg q8 hrs. </w:t>
      </w:r>
    </w:p>
    <w:p w:rsidRPr="00A136B4" w:rsidR="00057022" w:rsidP="004106F0" w:rsidRDefault="00057022" w14:paraId="0C058741" w14:textId="77777777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6B4">
        <w:rPr>
          <w:rFonts w:ascii="Times New Roman" w:hAnsi="Times New Roman" w:cs="Times New Roman"/>
          <w:sz w:val="24"/>
          <w:szCs w:val="24"/>
        </w:rPr>
        <w:t xml:space="preserve">Lidoderm patch every 12 hrs. at the site of incision </w:t>
      </w:r>
    </w:p>
    <w:p w:rsidRPr="00A136B4" w:rsidR="00057022" w:rsidP="00057022" w:rsidRDefault="00057022" w14:paraId="4B227FAF" w14:textId="77777777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Pr="007618C0" w:rsidR="002A6558" w:rsidP="002A6558" w:rsidRDefault="002A6558" w14:paraId="058949D3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Inpatient Postop narcotics prn only: </w:t>
      </w:r>
    </w:p>
    <w:p w:rsidR="002A6558" w:rsidP="002A6558" w:rsidRDefault="002A6558" w14:paraId="7EE1D0AE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Tramadol 50 mg q 6 hrs. Prn </w:t>
      </w:r>
      <w:r>
        <w:rPr>
          <w:rFonts w:ascii="Times New Roman" w:hAnsi="Times New Roman" w:cs="Times New Roman"/>
          <w:sz w:val="24"/>
          <w:szCs w:val="24"/>
        </w:rPr>
        <w:t>for mild to moderate pain.</w:t>
      </w:r>
    </w:p>
    <w:p w:rsidR="002A6558" w:rsidP="002A6558" w:rsidRDefault="002A6558" w14:paraId="380FA9C8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Oxycodone 5 mg PO q 4 </w:t>
      </w:r>
      <w:r>
        <w:rPr>
          <w:rFonts w:ascii="Times New Roman" w:hAnsi="Times New Roman" w:cs="Times New Roman"/>
          <w:sz w:val="24"/>
          <w:szCs w:val="24"/>
        </w:rPr>
        <w:t xml:space="preserve">hrs. Prn for moderate to severe pain. </w:t>
      </w:r>
    </w:p>
    <w:p w:rsidRPr="007618C0" w:rsidR="002A6558" w:rsidP="002A6558" w:rsidRDefault="002A6558" w14:paraId="4BF14030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Fentanyl </w:t>
      </w:r>
      <w:r w:rsidRPr="007618C0">
        <w:rPr>
          <w:rFonts w:ascii="Times New Roman" w:hAnsi="Times New Roman" w:cs="Times New Roman"/>
          <w:sz w:val="24"/>
          <w:szCs w:val="24"/>
        </w:rPr>
        <w:t xml:space="preserve">25 mcg IV q3hrs. </w:t>
      </w:r>
      <w:r>
        <w:rPr>
          <w:rFonts w:ascii="Times New Roman" w:hAnsi="Times New Roman" w:cs="Times New Roman"/>
          <w:sz w:val="24"/>
          <w:szCs w:val="24"/>
        </w:rPr>
        <w:t xml:space="preserve">Prn </w:t>
      </w:r>
      <w:r w:rsidRPr="007618C0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breakthrough pain </w:t>
      </w:r>
    </w:p>
    <w:p w:rsidRPr="00A136B4" w:rsidR="00057022" w:rsidP="00057022" w:rsidRDefault="00057022" w14:paraId="013845D0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A136B4" w:rsidR="00057022" w:rsidP="00057022" w:rsidRDefault="00057022" w14:paraId="66DADDE7" w14:textId="777777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136B4">
        <w:rPr>
          <w:rFonts w:ascii="Times New Roman" w:hAnsi="Times New Roman" w:cs="Times New Roman"/>
          <w:i/>
          <w:sz w:val="24"/>
          <w:szCs w:val="24"/>
          <w:u w:val="single"/>
        </w:rPr>
        <w:t xml:space="preserve">Postop discharge </w:t>
      </w:r>
    </w:p>
    <w:p w:rsidRPr="00A136B4" w:rsidR="00057022" w:rsidP="004106F0" w:rsidRDefault="00057022" w14:paraId="757FE09A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6B4">
        <w:rPr>
          <w:rFonts w:ascii="Times New Roman" w:hAnsi="Times New Roman" w:cs="Times New Roman"/>
          <w:i/>
          <w:sz w:val="24"/>
          <w:szCs w:val="24"/>
        </w:rPr>
        <w:t>Postop discharge standing orders:</w:t>
      </w:r>
    </w:p>
    <w:p w:rsidRPr="00A136B4" w:rsidR="00057022" w:rsidP="004106F0" w:rsidRDefault="00057022" w14:paraId="45D858A6" w14:textId="77777777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6B4">
        <w:rPr>
          <w:rFonts w:ascii="Times New Roman" w:hAnsi="Times New Roman" w:cs="Times New Roman"/>
          <w:sz w:val="24"/>
          <w:szCs w:val="24"/>
        </w:rPr>
        <w:t>Acetaminophen 1g PO q8hrs for first week/ 1g PO Acetaminophen Q12 hrs. for second week /1g PO Acetaminophen prn q8hrs for pain after second week</w:t>
      </w:r>
    </w:p>
    <w:p w:rsidRPr="00A136B4" w:rsidR="00057022" w:rsidP="004106F0" w:rsidRDefault="00057022" w14:paraId="17CDB6F1" w14:textId="77777777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6B4">
        <w:rPr>
          <w:rFonts w:ascii="Times New Roman" w:hAnsi="Times New Roman" w:cs="Times New Roman"/>
          <w:sz w:val="24"/>
          <w:szCs w:val="24"/>
        </w:rPr>
        <w:t>Ibuprofen (NSAIDs) 400 mg q8 hrs. for 3 days followed by q8 hrs.  Prn for pain.</w:t>
      </w:r>
    </w:p>
    <w:p w:rsidRPr="00A136B4" w:rsidR="00057022" w:rsidP="004106F0" w:rsidRDefault="00057022" w14:paraId="49EFFED6" w14:textId="77777777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6B4">
        <w:rPr>
          <w:rFonts w:ascii="Times New Roman" w:hAnsi="Times New Roman" w:cs="Times New Roman"/>
          <w:sz w:val="24"/>
          <w:szCs w:val="24"/>
        </w:rPr>
        <w:t xml:space="preserve">Lidoderm patch every 12 hrs. at the site of incision  </w:t>
      </w:r>
    </w:p>
    <w:p w:rsidRPr="00A136B4" w:rsidR="00057022" w:rsidP="00057022" w:rsidRDefault="00057022" w14:paraId="171035EE" w14:textId="77777777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Pr="00BC429D" w:rsidR="00D81497" w:rsidP="006863BC" w:rsidRDefault="006863BC" w14:paraId="63F1AB4C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429D">
        <w:rPr>
          <w:rFonts w:ascii="Times New Roman" w:hAnsi="Times New Roman" w:cs="Times New Roman"/>
          <w:b/>
          <w:i/>
          <w:sz w:val="24"/>
          <w:szCs w:val="24"/>
        </w:rPr>
        <w:t>Postop</w:t>
      </w:r>
      <w:r w:rsidRPr="00BC429D" w:rsidR="00D81497">
        <w:rPr>
          <w:rFonts w:ascii="Times New Roman" w:hAnsi="Times New Roman" w:cs="Times New Roman"/>
          <w:b/>
          <w:i/>
          <w:sz w:val="24"/>
          <w:szCs w:val="24"/>
        </w:rPr>
        <w:t xml:space="preserve"> discharge narcotics prn only: </w:t>
      </w:r>
    </w:p>
    <w:p w:rsidRPr="00BC429D" w:rsidR="00D81497" w:rsidP="00D81497" w:rsidRDefault="00D81497" w14:paraId="49457985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429D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BC429D" w:rsidR="006863BC">
        <w:rPr>
          <w:rFonts w:ascii="Times New Roman" w:hAnsi="Times New Roman" w:cs="Times New Roman"/>
          <w:b/>
          <w:i/>
          <w:sz w:val="24"/>
          <w:szCs w:val="24"/>
        </w:rPr>
        <w:t xml:space="preserve">rescribe ONE only ( choose number of pills based on your patients requirements in PACU and Floor) </w:t>
      </w:r>
    </w:p>
    <w:p w:rsidRPr="00BC429D" w:rsidR="006863BC" w:rsidP="00D81497" w:rsidRDefault="006863BC" w14:paraId="0953C746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429D">
        <w:rPr>
          <w:rFonts w:ascii="Times New Roman" w:hAnsi="Times New Roman" w:cs="Times New Roman"/>
          <w:b/>
          <w:i/>
          <w:sz w:val="24"/>
          <w:szCs w:val="24"/>
        </w:rPr>
        <w:t>Choose tramadol if patient is older than 65 years old</w:t>
      </w:r>
      <w:r w:rsidRPr="00BC429D" w:rsidR="00BC429D">
        <w:rPr>
          <w:rFonts w:ascii="Times New Roman" w:hAnsi="Times New Roman" w:cs="Times New Roman"/>
          <w:b/>
          <w:i/>
          <w:sz w:val="24"/>
          <w:szCs w:val="24"/>
        </w:rPr>
        <w:t xml:space="preserve"> or sensitive to narcotics</w:t>
      </w:r>
      <w:r w:rsidRPr="00BC42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Pr="00BC429D" w:rsidR="006863BC" w:rsidP="006863BC" w:rsidRDefault="006863BC" w14:paraId="6E1087BE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A136B4" w:rsidR="006863BC" w:rsidP="006863BC" w:rsidRDefault="006863BC" w14:paraId="0B347086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6B4">
        <w:rPr>
          <w:rFonts w:ascii="Times New Roman" w:hAnsi="Times New Roman" w:cs="Times New Roman"/>
          <w:sz w:val="24"/>
          <w:szCs w:val="24"/>
        </w:rPr>
        <w:t>Oxycodone 5 mg PO q6-8 hrs. Prn for 2</w:t>
      </w:r>
      <w:r w:rsidR="00BC429D">
        <w:rPr>
          <w:rFonts w:ascii="Times New Roman" w:hAnsi="Times New Roman" w:cs="Times New Roman"/>
          <w:sz w:val="24"/>
          <w:szCs w:val="24"/>
        </w:rPr>
        <w:t xml:space="preserve"> days, q12hrs prn = 10-</w:t>
      </w:r>
      <w:r w:rsidRPr="00A136B4">
        <w:rPr>
          <w:rFonts w:ascii="Times New Roman" w:hAnsi="Times New Roman" w:cs="Times New Roman"/>
          <w:sz w:val="24"/>
          <w:szCs w:val="24"/>
        </w:rPr>
        <w:t>15 pills</w:t>
      </w:r>
    </w:p>
    <w:p w:rsidRPr="00A136B4" w:rsidR="006863BC" w:rsidP="006863BC" w:rsidRDefault="006863BC" w14:paraId="75CD78C0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6B4">
        <w:rPr>
          <w:rFonts w:ascii="Times New Roman" w:hAnsi="Times New Roman" w:cs="Times New Roman"/>
          <w:sz w:val="24"/>
          <w:szCs w:val="24"/>
        </w:rPr>
        <w:t>Dilaudid 2 mg PO q 6-8 hrs. Prn for 2 days, q12</w:t>
      </w:r>
      <w:r w:rsidR="00BC429D">
        <w:rPr>
          <w:rFonts w:ascii="Times New Roman" w:hAnsi="Times New Roman" w:cs="Times New Roman"/>
          <w:sz w:val="24"/>
          <w:szCs w:val="24"/>
        </w:rPr>
        <w:t>hrs prn = 10-</w:t>
      </w:r>
      <w:r w:rsidRPr="00A136B4">
        <w:rPr>
          <w:rFonts w:ascii="Times New Roman" w:hAnsi="Times New Roman" w:cs="Times New Roman"/>
          <w:sz w:val="24"/>
          <w:szCs w:val="24"/>
        </w:rPr>
        <w:t>15 pills</w:t>
      </w:r>
    </w:p>
    <w:p w:rsidRPr="00A136B4" w:rsidR="00D81497" w:rsidP="00D81497" w:rsidRDefault="00D81497" w14:paraId="669E672B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6B4">
        <w:rPr>
          <w:rFonts w:ascii="Times New Roman" w:hAnsi="Times New Roman" w:cs="Times New Roman"/>
          <w:sz w:val="24"/>
          <w:szCs w:val="24"/>
        </w:rPr>
        <w:t>Tramadol 50 mg q 6 hrs.</w:t>
      </w:r>
      <w:r>
        <w:rPr>
          <w:rFonts w:ascii="Times New Roman" w:hAnsi="Times New Roman" w:cs="Times New Roman"/>
          <w:sz w:val="24"/>
          <w:szCs w:val="24"/>
        </w:rPr>
        <w:t xml:space="preserve"> Prn for 2</w:t>
      </w:r>
      <w:r w:rsidR="00BC429D">
        <w:rPr>
          <w:rFonts w:ascii="Times New Roman" w:hAnsi="Times New Roman" w:cs="Times New Roman"/>
          <w:sz w:val="24"/>
          <w:szCs w:val="24"/>
        </w:rPr>
        <w:t xml:space="preserve"> days, q12hrs prn = 10 -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A136B4">
        <w:rPr>
          <w:rFonts w:ascii="Times New Roman" w:hAnsi="Times New Roman" w:cs="Times New Roman"/>
          <w:sz w:val="24"/>
          <w:szCs w:val="24"/>
        </w:rPr>
        <w:t xml:space="preserve"> pills </w:t>
      </w:r>
    </w:p>
    <w:p w:rsidR="00E62BD1" w:rsidP="006863BC" w:rsidRDefault="00E62BD1" w14:paraId="65E8BB8E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497" w:rsidP="006863BC" w:rsidRDefault="00D81497" w14:paraId="2C7015BF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E62BD1" w:rsidR="00E62BD1" w:rsidP="00E62BD1" w:rsidRDefault="00D81497" w14:paraId="62FF0E16" w14:textId="7777777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Breast surgery</w:t>
      </w:r>
    </w:p>
    <w:p w:rsidRPr="00F565D6" w:rsidR="00776AA8" w:rsidP="00776AA8" w:rsidRDefault="00B77215" w14:paraId="6DCC49B1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1</w:t>
      </w:r>
      <w:r w:rsidRPr="00F565D6" w:rsidR="00776AA8"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: </w:t>
      </w:r>
      <w:r w:rsidR="00D81497">
        <w:rPr>
          <w:rFonts w:ascii="Times New Roman" w:hAnsi="Times New Roman" w:eastAsia="Times New Roman" w:cs="Times New Roman"/>
          <w:b/>
          <w:i/>
          <w:sz w:val="24"/>
          <w:szCs w:val="24"/>
          <w:u w:val="single"/>
        </w:rPr>
        <w:t>S</w:t>
      </w:r>
      <w:r w:rsidRPr="00F565D6" w:rsidR="00776AA8">
        <w:rPr>
          <w:rFonts w:ascii="Times New Roman" w:hAnsi="Times New Roman" w:eastAsia="Times New Roman" w:cs="Times New Roman"/>
          <w:b/>
          <w:i/>
          <w:sz w:val="24"/>
          <w:szCs w:val="24"/>
          <w:u w:val="single"/>
        </w:rPr>
        <w:t xml:space="preserve">imple mastectomy or lumpectomy </w:t>
      </w:r>
    </w:p>
    <w:p w:rsidRPr="00F565D6" w:rsidR="00776AA8" w:rsidP="00776AA8" w:rsidRDefault="00776AA8" w14:paraId="5133F420" w14:textId="77777777">
      <w:pPr>
        <w:rPr>
          <w:rFonts w:ascii="Times New Roman" w:hAnsi="Times New Roman" w:cs="Times New Roman"/>
          <w:sz w:val="24"/>
          <w:szCs w:val="24"/>
        </w:rPr>
      </w:pPr>
      <w:r w:rsidRPr="00F565D6">
        <w:rPr>
          <w:rFonts w:ascii="Times New Roman" w:hAnsi="Times New Roman" w:cs="Times New Roman"/>
          <w:b/>
          <w:i/>
          <w:sz w:val="24"/>
          <w:szCs w:val="24"/>
        </w:rPr>
        <w:t>Preop (1 hr. before surgery):</w:t>
      </w:r>
      <w:r w:rsidRPr="00F565D6">
        <w:rPr>
          <w:rFonts w:ascii="Times New Roman" w:hAnsi="Times New Roman" w:cs="Times New Roman"/>
          <w:sz w:val="24"/>
          <w:szCs w:val="24"/>
        </w:rPr>
        <w:t xml:space="preserve"> 1g PO Acetaminophen / 300 mg PO Gabapentin</w:t>
      </w:r>
    </w:p>
    <w:p w:rsidRPr="00F565D6" w:rsidR="00776AA8" w:rsidP="00776AA8" w:rsidRDefault="00776AA8" w14:paraId="51294DF6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D6">
        <w:rPr>
          <w:rFonts w:ascii="Times New Roman" w:hAnsi="Times New Roman" w:cs="Times New Roman"/>
          <w:b/>
          <w:i/>
          <w:sz w:val="24"/>
          <w:szCs w:val="24"/>
        </w:rPr>
        <w:t>Intraop:</w:t>
      </w:r>
      <w:r w:rsidRPr="00F565D6">
        <w:rPr>
          <w:rFonts w:ascii="Times New Roman" w:hAnsi="Times New Roman" w:cs="Times New Roman"/>
          <w:sz w:val="24"/>
          <w:szCs w:val="24"/>
        </w:rPr>
        <w:t xml:space="preserve"> IV Ketorolac 15-30 mg one time (at conclusion of surgery)</w:t>
      </w:r>
    </w:p>
    <w:p w:rsidRPr="00F565D6" w:rsidR="00776AA8" w:rsidP="00776AA8" w:rsidRDefault="00776AA8" w14:paraId="38A0A425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F565D6" w:rsidR="00776AA8" w:rsidP="00776AA8" w:rsidRDefault="00776AA8" w14:paraId="05C5E7C0" w14:textId="777777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565D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Postop inpatient </w:t>
      </w:r>
    </w:p>
    <w:p w:rsidRPr="00F565D6" w:rsidR="00776AA8" w:rsidP="00776AA8" w:rsidRDefault="00776AA8" w14:paraId="14586F18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D6">
        <w:rPr>
          <w:rFonts w:ascii="Times New Roman" w:hAnsi="Times New Roman" w:cs="Times New Roman"/>
          <w:b/>
          <w:i/>
          <w:sz w:val="24"/>
          <w:szCs w:val="24"/>
        </w:rPr>
        <w:t>Inpatient standing orders:</w:t>
      </w:r>
    </w:p>
    <w:p w:rsidRPr="00F565D6" w:rsidR="00776AA8" w:rsidP="00776AA8" w:rsidRDefault="00776AA8" w14:paraId="1FAAA3FE" w14:textId="77777777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D6">
        <w:rPr>
          <w:rFonts w:ascii="Times New Roman" w:hAnsi="Times New Roman" w:cs="Times New Roman"/>
          <w:sz w:val="24"/>
          <w:szCs w:val="24"/>
        </w:rPr>
        <w:t xml:space="preserve">Acetaminophen 1g PO q8hrs </w:t>
      </w:r>
    </w:p>
    <w:p w:rsidRPr="00F565D6" w:rsidR="00776AA8" w:rsidP="00776AA8" w:rsidRDefault="00776AA8" w14:paraId="70620A8E" w14:textId="77777777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D6">
        <w:rPr>
          <w:rFonts w:ascii="Times New Roman" w:hAnsi="Times New Roman" w:cs="Times New Roman"/>
          <w:sz w:val="24"/>
          <w:szCs w:val="24"/>
        </w:rPr>
        <w:t xml:space="preserve">Ketorolac 15-30 mg IV q6-8 hrs. Or Ibuprofen (NSAIDs) 400 mg q8 hrs. </w:t>
      </w:r>
    </w:p>
    <w:p w:rsidRPr="00F565D6" w:rsidR="00776AA8" w:rsidP="00776AA8" w:rsidRDefault="00776AA8" w14:paraId="7C3BEE21" w14:textId="77777777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D6">
        <w:rPr>
          <w:rFonts w:ascii="Times New Roman" w:hAnsi="Times New Roman" w:cs="Times New Roman"/>
          <w:sz w:val="24"/>
          <w:szCs w:val="24"/>
        </w:rPr>
        <w:t>Lidoderm patch every 12 hrs. at the site of incision</w:t>
      </w:r>
    </w:p>
    <w:p w:rsidRPr="00F565D6" w:rsidR="00776AA8" w:rsidP="00776AA8" w:rsidRDefault="00776AA8" w14:paraId="222B74A1" w14:textId="77777777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Pr="007618C0" w:rsidR="008023B2" w:rsidP="008023B2" w:rsidRDefault="008023B2" w14:paraId="78261C14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Inpatient Postop narcotics prn only: </w:t>
      </w:r>
    </w:p>
    <w:p w:rsidR="008023B2" w:rsidP="008023B2" w:rsidRDefault="008023B2" w14:paraId="69101211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Tramadol 50 mg q 6 hrs. Prn </w:t>
      </w:r>
      <w:r>
        <w:rPr>
          <w:rFonts w:ascii="Times New Roman" w:hAnsi="Times New Roman" w:cs="Times New Roman"/>
          <w:sz w:val="24"/>
          <w:szCs w:val="24"/>
        </w:rPr>
        <w:t>for mild to moderate pain.</w:t>
      </w:r>
    </w:p>
    <w:p w:rsidR="008023B2" w:rsidP="008023B2" w:rsidRDefault="008023B2" w14:paraId="2891F81C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lastRenderedPageBreak/>
        <w:t xml:space="preserve">Oxycodone 5 mg PO q 4 </w:t>
      </w:r>
      <w:r>
        <w:rPr>
          <w:rFonts w:ascii="Times New Roman" w:hAnsi="Times New Roman" w:cs="Times New Roman"/>
          <w:sz w:val="24"/>
          <w:szCs w:val="24"/>
        </w:rPr>
        <w:t xml:space="preserve">hrs. Prn for moderate to severe pain. </w:t>
      </w:r>
    </w:p>
    <w:p w:rsidRPr="007618C0" w:rsidR="008023B2" w:rsidP="008023B2" w:rsidRDefault="008023B2" w14:paraId="02E80D29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Fentanyl </w:t>
      </w:r>
      <w:r w:rsidRPr="007618C0">
        <w:rPr>
          <w:rFonts w:ascii="Times New Roman" w:hAnsi="Times New Roman" w:cs="Times New Roman"/>
          <w:sz w:val="24"/>
          <w:szCs w:val="24"/>
        </w:rPr>
        <w:t xml:space="preserve">25 mcg IV q3hrs. </w:t>
      </w:r>
      <w:r>
        <w:rPr>
          <w:rFonts w:ascii="Times New Roman" w:hAnsi="Times New Roman" w:cs="Times New Roman"/>
          <w:sz w:val="24"/>
          <w:szCs w:val="24"/>
        </w:rPr>
        <w:t xml:space="preserve">Prn </w:t>
      </w:r>
      <w:r w:rsidRPr="007618C0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breakthrough pain </w:t>
      </w:r>
    </w:p>
    <w:p w:rsidR="008023B2" w:rsidP="00776AA8" w:rsidRDefault="008023B2" w14:paraId="1B4DA035" w14:textId="777777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Pr="00F565D6" w:rsidR="00776AA8" w:rsidP="00776AA8" w:rsidRDefault="00776AA8" w14:paraId="0C07E195" w14:textId="777777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565D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Postop discharge </w:t>
      </w:r>
    </w:p>
    <w:p w:rsidRPr="00F565D6" w:rsidR="00776AA8" w:rsidP="00776AA8" w:rsidRDefault="00776AA8" w14:paraId="2565D0D2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D6">
        <w:rPr>
          <w:rFonts w:ascii="Times New Roman" w:hAnsi="Times New Roman" w:cs="Times New Roman"/>
          <w:b/>
          <w:i/>
          <w:sz w:val="24"/>
          <w:szCs w:val="24"/>
        </w:rPr>
        <w:t>Postop discharge standing orders:</w:t>
      </w:r>
    </w:p>
    <w:p w:rsidRPr="00F565D6" w:rsidR="00776AA8" w:rsidP="00776AA8" w:rsidRDefault="00776AA8" w14:paraId="4E08CAE6" w14:textId="7777777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D6">
        <w:rPr>
          <w:rFonts w:ascii="Times New Roman" w:hAnsi="Times New Roman" w:cs="Times New Roman"/>
          <w:sz w:val="24"/>
          <w:szCs w:val="24"/>
        </w:rPr>
        <w:t>Acetaminophen 1g PO q8hrs for first week/ 1g PO Acetaminophen Q12 hrs. for second week /1g PO Acetaminophen prn q8hrs for pain after second week.</w:t>
      </w:r>
    </w:p>
    <w:p w:rsidRPr="00F565D6" w:rsidR="00776AA8" w:rsidP="00776AA8" w:rsidRDefault="00776AA8" w14:paraId="425CC5C0" w14:textId="7777777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D6">
        <w:rPr>
          <w:rFonts w:ascii="Times New Roman" w:hAnsi="Times New Roman" w:cs="Times New Roman"/>
          <w:sz w:val="24"/>
          <w:szCs w:val="24"/>
        </w:rPr>
        <w:t>Ibuprofen (NSAIDs) 400 mg q8 hrs. for 3 days followed by q8 hrs.  Prn for pain.</w:t>
      </w:r>
    </w:p>
    <w:p w:rsidRPr="00F565D6" w:rsidR="00776AA8" w:rsidP="00776AA8" w:rsidRDefault="00776AA8" w14:paraId="7C1B3BAD" w14:textId="7777777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D6">
        <w:rPr>
          <w:rFonts w:ascii="Times New Roman" w:hAnsi="Times New Roman" w:cs="Times New Roman"/>
          <w:sz w:val="24"/>
          <w:szCs w:val="24"/>
        </w:rPr>
        <w:t>Lidoderm patch every 12 hrs. at the site of incision</w:t>
      </w:r>
    </w:p>
    <w:p w:rsidRPr="00D81497" w:rsidR="00776AA8" w:rsidP="00776AA8" w:rsidRDefault="00776AA8" w14:paraId="3BCD4F63" w14:textId="77777777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Pr="00D81497" w:rsidR="00D81497" w:rsidP="00D81497" w:rsidRDefault="00D81497" w14:paraId="4E6B6666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1497">
        <w:rPr>
          <w:rFonts w:ascii="Times New Roman" w:hAnsi="Times New Roman" w:cs="Times New Roman"/>
          <w:b/>
          <w:i/>
          <w:sz w:val="24"/>
          <w:szCs w:val="24"/>
        </w:rPr>
        <w:t xml:space="preserve">Postop discharge narcotics prn only: </w:t>
      </w:r>
    </w:p>
    <w:p w:rsidRPr="00D81497" w:rsidR="00D81497" w:rsidP="00D81497" w:rsidRDefault="00D81497" w14:paraId="0944444E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1497">
        <w:rPr>
          <w:rFonts w:ascii="Times New Roman" w:hAnsi="Times New Roman" w:cs="Times New Roman"/>
          <w:b/>
          <w:i/>
          <w:sz w:val="24"/>
          <w:szCs w:val="24"/>
        </w:rPr>
        <w:t xml:space="preserve">Prescribe ONE only ( choose number of pills based on your patients requirements in PACU and Floor) </w:t>
      </w:r>
    </w:p>
    <w:p w:rsidRPr="00D81497" w:rsidR="00D81497" w:rsidP="00D81497" w:rsidRDefault="00D81497" w14:paraId="1AFD115F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1497">
        <w:rPr>
          <w:rFonts w:ascii="Times New Roman" w:hAnsi="Times New Roman" w:cs="Times New Roman"/>
          <w:b/>
          <w:i/>
          <w:sz w:val="24"/>
          <w:szCs w:val="24"/>
        </w:rPr>
        <w:t xml:space="preserve">Choose tramadol if patient is older than 65 years old </w:t>
      </w:r>
    </w:p>
    <w:p w:rsidRPr="00F565D6" w:rsidR="00776AA8" w:rsidP="00776AA8" w:rsidRDefault="00776AA8" w14:paraId="7990235A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F565D6" w:rsidR="00776AA8" w:rsidP="00776AA8" w:rsidRDefault="00776AA8" w14:paraId="29A93C97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D6">
        <w:rPr>
          <w:rFonts w:ascii="Times New Roman" w:hAnsi="Times New Roman" w:cs="Times New Roman"/>
          <w:sz w:val="24"/>
          <w:szCs w:val="24"/>
        </w:rPr>
        <w:t xml:space="preserve">Tramadol 50 mg q 6 hrs. Prn for 2 days, q12hrs </w:t>
      </w:r>
      <w:r w:rsidR="00C53739">
        <w:rPr>
          <w:rFonts w:ascii="Times New Roman" w:hAnsi="Times New Roman" w:cs="Times New Roman"/>
          <w:sz w:val="24"/>
          <w:szCs w:val="24"/>
        </w:rPr>
        <w:t xml:space="preserve">prn = </w:t>
      </w:r>
      <w:r w:rsidR="00BC429D">
        <w:rPr>
          <w:rFonts w:ascii="Times New Roman" w:hAnsi="Times New Roman" w:cs="Times New Roman"/>
          <w:sz w:val="24"/>
          <w:szCs w:val="24"/>
        </w:rPr>
        <w:t>5-</w:t>
      </w:r>
      <w:r w:rsidR="00C53739">
        <w:rPr>
          <w:rFonts w:ascii="Times New Roman" w:hAnsi="Times New Roman" w:cs="Times New Roman"/>
          <w:sz w:val="24"/>
          <w:szCs w:val="24"/>
        </w:rPr>
        <w:t xml:space="preserve">10 </w:t>
      </w:r>
      <w:r w:rsidRPr="00F565D6">
        <w:rPr>
          <w:rFonts w:ascii="Times New Roman" w:hAnsi="Times New Roman" w:cs="Times New Roman"/>
          <w:sz w:val="24"/>
          <w:szCs w:val="24"/>
        </w:rPr>
        <w:t xml:space="preserve">pills </w:t>
      </w:r>
    </w:p>
    <w:p w:rsidRPr="00F565D6" w:rsidR="00776AA8" w:rsidP="00776AA8" w:rsidRDefault="00776AA8" w14:paraId="5C86414C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D6">
        <w:rPr>
          <w:rFonts w:ascii="Times New Roman" w:hAnsi="Times New Roman" w:cs="Times New Roman"/>
          <w:sz w:val="24"/>
          <w:szCs w:val="24"/>
        </w:rPr>
        <w:t>Oxycodone 5 mg PO q6-8 hrs.</w:t>
      </w:r>
      <w:r w:rsidR="00D81497">
        <w:rPr>
          <w:rFonts w:ascii="Times New Roman" w:hAnsi="Times New Roman" w:cs="Times New Roman"/>
          <w:sz w:val="24"/>
          <w:szCs w:val="24"/>
        </w:rPr>
        <w:t xml:space="preserve"> Prn for 2 days, q12hrs prn = </w:t>
      </w:r>
      <w:r w:rsidR="00BC429D">
        <w:rPr>
          <w:rFonts w:ascii="Times New Roman" w:hAnsi="Times New Roman" w:cs="Times New Roman"/>
          <w:sz w:val="24"/>
          <w:szCs w:val="24"/>
        </w:rPr>
        <w:t>5-</w:t>
      </w:r>
      <w:r w:rsidRPr="00F565D6">
        <w:rPr>
          <w:rFonts w:ascii="Times New Roman" w:hAnsi="Times New Roman" w:cs="Times New Roman"/>
          <w:sz w:val="24"/>
          <w:szCs w:val="24"/>
        </w:rPr>
        <w:t xml:space="preserve">10 pills </w:t>
      </w:r>
    </w:p>
    <w:p w:rsidRPr="00F565D6" w:rsidR="00776AA8" w:rsidP="00776AA8" w:rsidRDefault="00776AA8" w14:paraId="2583F5A6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D6">
        <w:rPr>
          <w:rFonts w:ascii="Times New Roman" w:hAnsi="Times New Roman" w:cs="Times New Roman"/>
          <w:sz w:val="24"/>
          <w:szCs w:val="24"/>
        </w:rPr>
        <w:t xml:space="preserve">Dilaudid 2 mg PO q 6-8 hrs. Prn for 2 days, q12hrs prn = </w:t>
      </w:r>
      <w:r w:rsidR="00BC429D">
        <w:rPr>
          <w:rFonts w:ascii="Times New Roman" w:hAnsi="Times New Roman" w:cs="Times New Roman"/>
          <w:sz w:val="24"/>
          <w:szCs w:val="24"/>
        </w:rPr>
        <w:t xml:space="preserve">5- </w:t>
      </w:r>
      <w:r w:rsidRPr="00F565D6">
        <w:rPr>
          <w:rFonts w:ascii="Times New Roman" w:hAnsi="Times New Roman" w:cs="Times New Roman"/>
          <w:sz w:val="24"/>
          <w:szCs w:val="24"/>
        </w:rPr>
        <w:t xml:space="preserve">10 pills </w:t>
      </w:r>
    </w:p>
    <w:p w:rsidRPr="00F565D6" w:rsidR="00776AA8" w:rsidP="00776AA8" w:rsidRDefault="00776AA8" w14:paraId="5273B081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b/>
          <w:i/>
          <w:sz w:val="24"/>
          <w:szCs w:val="24"/>
        </w:rPr>
      </w:pPr>
    </w:p>
    <w:p w:rsidRPr="00F565D6" w:rsidR="00A328C4" w:rsidP="00A328C4" w:rsidRDefault="00B77215" w14:paraId="3B471E7A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2</w:t>
      </w:r>
      <w:r w:rsidRPr="00F565D6" w:rsidR="00A328C4"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: </w:t>
      </w:r>
      <w:r w:rsidR="00D81497">
        <w:rPr>
          <w:rFonts w:ascii="Times New Roman" w:hAnsi="Times New Roman" w:eastAsia="Times New Roman" w:cs="Times New Roman"/>
          <w:b/>
          <w:i/>
          <w:sz w:val="24"/>
          <w:szCs w:val="24"/>
          <w:u w:val="single"/>
        </w:rPr>
        <w:t>M</w:t>
      </w:r>
      <w:r w:rsidRPr="00F565D6" w:rsidR="00A328C4">
        <w:rPr>
          <w:rFonts w:ascii="Times New Roman" w:hAnsi="Times New Roman" w:eastAsia="Times New Roman" w:cs="Times New Roman"/>
          <w:b/>
          <w:i/>
          <w:sz w:val="24"/>
          <w:szCs w:val="24"/>
          <w:u w:val="single"/>
        </w:rPr>
        <w:t xml:space="preserve">astectomy with sentinel nodes / mastectomy with reconstruction </w:t>
      </w:r>
    </w:p>
    <w:p w:rsidRPr="00F565D6" w:rsidR="00A328C4" w:rsidP="00A328C4" w:rsidRDefault="00A328C4" w14:paraId="32691174" w14:textId="77777777">
      <w:pPr>
        <w:rPr>
          <w:rFonts w:ascii="Times New Roman" w:hAnsi="Times New Roman" w:cs="Times New Roman"/>
          <w:sz w:val="24"/>
          <w:szCs w:val="24"/>
        </w:rPr>
      </w:pPr>
      <w:r w:rsidRPr="00F565D6">
        <w:rPr>
          <w:rFonts w:ascii="Times New Roman" w:hAnsi="Times New Roman" w:cs="Times New Roman"/>
          <w:b/>
          <w:i/>
          <w:sz w:val="24"/>
          <w:szCs w:val="24"/>
        </w:rPr>
        <w:t>Preop (1 hr. before surgery):</w:t>
      </w:r>
      <w:r w:rsidRPr="00F565D6">
        <w:rPr>
          <w:rFonts w:ascii="Times New Roman" w:hAnsi="Times New Roman" w:cs="Times New Roman"/>
          <w:sz w:val="24"/>
          <w:szCs w:val="24"/>
        </w:rPr>
        <w:t xml:space="preserve"> 1g PO Acetaminophen / 300 mg PO Gabapentin</w:t>
      </w:r>
    </w:p>
    <w:p w:rsidRPr="00F565D6" w:rsidR="00A328C4" w:rsidP="00A328C4" w:rsidRDefault="00A328C4" w14:paraId="03CF4E89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D6">
        <w:rPr>
          <w:rFonts w:ascii="Times New Roman" w:hAnsi="Times New Roman" w:cs="Times New Roman"/>
          <w:b/>
          <w:i/>
          <w:sz w:val="24"/>
          <w:szCs w:val="24"/>
        </w:rPr>
        <w:t>Intraop:</w:t>
      </w:r>
      <w:r w:rsidRPr="00F565D6">
        <w:rPr>
          <w:rFonts w:ascii="Times New Roman" w:hAnsi="Times New Roman" w:cs="Times New Roman"/>
          <w:sz w:val="24"/>
          <w:szCs w:val="24"/>
        </w:rPr>
        <w:t xml:space="preserve"> IV Ketorolac 15-30 mg one time (at conclusion of surgery)</w:t>
      </w:r>
    </w:p>
    <w:p w:rsidRPr="00F565D6" w:rsidR="00A328C4" w:rsidP="00A328C4" w:rsidRDefault="00A328C4" w14:paraId="43048482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F565D6" w:rsidR="00A328C4" w:rsidP="00A328C4" w:rsidRDefault="00A328C4" w14:paraId="1F5C458C" w14:textId="777777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565D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Postop inpatient </w:t>
      </w:r>
    </w:p>
    <w:p w:rsidRPr="00F565D6" w:rsidR="00A328C4" w:rsidP="00A328C4" w:rsidRDefault="00A328C4" w14:paraId="31E4C8ED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D6">
        <w:rPr>
          <w:rFonts w:ascii="Times New Roman" w:hAnsi="Times New Roman" w:cs="Times New Roman"/>
          <w:b/>
          <w:i/>
          <w:sz w:val="24"/>
          <w:szCs w:val="24"/>
        </w:rPr>
        <w:t>Inpatient standing orders:</w:t>
      </w:r>
    </w:p>
    <w:p w:rsidRPr="00F565D6" w:rsidR="00A328C4" w:rsidP="00A328C4" w:rsidRDefault="00A328C4" w14:paraId="30FD075D" w14:textId="77777777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D6">
        <w:rPr>
          <w:rFonts w:ascii="Times New Roman" w:hAnsi="Times New Roman" w:cs="Times New Roman"/>
          <w:sz w:val="24"/>
          <w:szCs w:val="24"/>
        </w:rPr>
        <w:t xml:space="preserve">Acetaminophen 1g PO q8hrs </w:t>
      </w:r>
    </w:p>
    <w:p w:rsidRPr="00F565D6" w:rsidR="00A328C4" w:rsidP="00A328C4" w:rsidRDefault="00A328C4" w14:paraId="76103766" w14:textId="77777777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D6">
        <w:rPr>
          <w:rFonts w:ascii="Times New Roman" w:hAnsi="Times New Roman" w:cs="Times New Roman"/>
          <w:sz w:val="24"/>
          <w:szCs w:val="24"/>
        </w:rPr>
        <w:t xml:space="preserve">Ketorolac 15-30 mg IV q6-8 hrs. Or Ibuprofen (NSAIDs) 400 mg q8 hrs. </w:t>
      </w:r>
    </w:p>
    <w:p w:rsidRPr="00F565D6" w:rsidR="00A328C4" w:rsidP="00A328C4" w:rsidRDefault="00A328C4" w14:paraId="672A423B" w14:textId="77777777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D6">
        <w:rPr>
          <w:rFonts w:ascii="Times New Roman" w:hAnsi="Times New Roman" w:cs="Times New Roman"/>
          <w:sz w:val="24"/>
          <w:szCs w:val="24"/>
        </w:rPr>
        <w:t>Lidoderm patch every 12 hrs. at the site of incision</w:t>
      </w:r>
    </w:p>
    <w:p w:rsidRPr="00F565D6" w:rsidR="00A328C4" w:rsidP="00A328C4" w:rsidRDefault="00A328C4" w14:paraId="5B3BCD24" w14:textId="77777777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Pr="007618C0" w:rsidR="00D81497" w:rsidP="00D81497" w:rsidRDefault="00D81497" w14:paraId="2039B3A6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Inpatient Postop narcotics prn only: </w:t>
      </w:r>
    </w:p>
    <w:p w:rsidR="00D81497" w:rsidP="00D81497" w:rsidRDefault="00D81497" w14:paraId="60ADAB6A" w14:textId="7777777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Tramadol 50 mg q 6 hrs. Prn </w:t>
      </w:r>
      <w:r>
        <w:rPr>
          <w:rFonts w:ascii="Times New Roman" w:hAnsi="Times New Roman" w:cs="Times New Roman"/>
          <w:sz w:val="24"/>
          <w:szCs w:val="24"/>
        </w:rPr>
        <w:t>for mild to moderate pain.</w:t>
      </w:r>
    </w:p>
    <w:p w:rsidR="00D81497" w:rsidP="00D81497" w:rsidRDefault="00D81497" w14:paraId="0195DF9F" w14:textId="7777777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Oxycodone 5 mg PO q 4 </w:t>
      </w:r>
      <w:r>
        <w:rPr>
          <w:rFonts w:ascii="Times New Roman" w:hAnsi="Times New Roman" w:cs="Times New Roman"/>
          <w:sz w:val="24"/>
          <w:szCs w:val="24"/>
        </w:rPr>
        <w:t xml:space="preserve">hrs. Prn for moderate to severe pain. </w:t>
      </w:r>
    </w:p>
    <w:p w:rsidRPr="007618C0" w:rsidR="00D81497" w:rsidP="00D81497" w:rsidRDefault="00D81497" w14:paraId="6DB08FA1" w14:textId="7777777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Fentanyl </w:t>
      </w:r>
      <w:r w:rsidRPr="007618C0">
        <w:rPr>
          <w:rFonts w:ascii="Times New Roman" w:hAnsi="Times New Roman" w:cs="Times New Roman"/>
          <w:sz w:val="24"/>
          <w:szCs w:val="24"/>
        </w:rPr>
        <w:t xml:space="preserve">25 mcg IV q3hrs. </w:t>
      </w:r>
      <w:r>
        <w:rPr>
          <w:rFonts w:ascii="Times New Roman" w:hAnsi="Times New Roman" w:cs="Times New Roman"/>
          <w:sz w:val="24"/>
          <w:szCs w:val="24"/>
        </w:rPr>
        <w:t xml:space="preserve">Prn </w:t>
      </w:r>
      <w:r w:rsidRPr="007618C0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breakthrough pain </w:t>
      </w:r>
    </w:p>
    <w:p w:rsidRPr="00F565D6" w:rsidR="00A328C4" w:rsidP="00A328C4" w:rsidRDefault="00A328C4" w14:paraId="29830E86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F565D6" w:rsidR="00A328C4" w:rsidP="00A328C4" w:rsidRDefault="00A328C4" w14:paraId="23D0F370" w14:textId="777777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565D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Postop discharge </w:t>
      </w:r>
    </w:p>
    <w:p w:rsidRPr="00F565D6" w:rsidR="00A328C4" w:rsidP="00A328C4" w:rsidRDefault="00A328C4" w14:paraId="2217D17A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D6">
        <w:rPr>
          <w:rFonts w:ascii="Times New Roman" w:hAnsi="Times New Roman" w:cs="Times New Roman"/>
          <w:b/>
          <w:i/>
          <w:sz w:val="24"/>
          <w:szCs w:val="24"/>
        </w:rPr>
        <w:t>Postop discharge standing orders:</w:t>
      </w:r>
    </w:p>
    <w:p w:rsidRPr="00F565D6" w:rsidR="00A328C4" w:rsidP="00A328C4" w:rsidRDefault="00A328C4" w14:paraId="06CBFB3B" w14:textId="7777777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D6">
        <w:rPr>
          <w:rFonts w:ascii="Times New Roman" w:hAnsi="Times New Roman" w:cs="Times New Roman"/>
          <w:sz w:val="24"/>
          <w:szCs w:val="24"/>
        </w:rPr>
        <w:t xml:space="preserve">Acetaminophen 1g PO q8hrs for first week/ 1g PO Acetaminophen Q12 hrs. </w:t>
      </w:r>
      <w:r w:rsidRPr="00F565D6" w:rsidR="000421A3">
        <w:rPr>
          <w:rFonts w:ascii="Times New Roman" w:hAnsi="Times New Roman" w:cs="Times New Roman"/>
          <w:sz w:val="24"/>
          <w:szCs w:val="24"/>
        </w:rPr>
        <w:t>For</w:t>
      </w:r>
      <w:r w:rsidRPr="00F565D6">
        <w:rPr>
          <w:rFonts w:ascii="Times New Roman" w:hAnsi="Times New Roman" w:cs="Times New Roman"/>
          <w:sz w:val="24"/>
          <w:szCs w:val="24"/>
        </w:rPr>
        <w:t xml:space="preserve"> second week /1g PO Acetaminophen prn q8hrs for pain after second week.</w:t>
      </w:r>
    </w:p>
    <w:p w:rsidRPr="00F565D6" w:rsidR="00A328C4" w:rsidP="00A328C4" w:rsidRDefault="00A328C4" w14:paraId="5A71CBF7" w14:textId="7777777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D6">
        <w:rPr>
          <w:rFonts w:ascii="Times New Roman" w:hAnsi="Times New Roman" w:cs="Times New Roman"/>
          <w:sz w:val="24"/>
          <w:szCs w:val="24"/>
        </w:rPr>
        <w:t xml:space="preserve">Ibuprofen (NSAIDs) 400 mg q8 hrs. </w:t>
      </w:r>
      <w:r w:rsidRPr="00F565D6" w:rsidR="000421A3">
        <w:rPr>
          <w:rFonts w:ascii="Times New Roman" w:hAnsi="Times New Roman" w:cs="Times New Roman"/>
          <w:sz w:val="24"/>
          <w:szCs w:val="24"/>
        </w:rPr>
        <w:t>For</w:t>
      </w:r>
      <w:r w:rsidRPr="00F565D6">
        <w:rPr>
          <w:rFonts w:ascii="Times New Roman" w:hAnsi="Times New Roman" w:cs="Times New Roman"/>
          <w:sz w:val="24"/>
          <w:szCs w:val="24"/>
        </w:rPr>
        <w:t xml:space="preserve"> 3 days followed by q8 hrs.  Prn for pain.</w:t>
      </w:r>
    </w:p>
    <w:p w:rsidRPr="00F565D6" w:rsidR="00A328C4" w:rsidP="00A328C4" w:rsidRDefault="00A328C4" w14:paraId="5AAAB226" w14:textId="7777777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D6">
        <w:rPr>
          <w:rFonts w:ascii="Times New Roman" w:hAnsi="Times New Roman" w:cs="Times New Roman"/>
          <w:sz w:val="24"/>
          <w:szCs w:val="24"/>
        </w:rPr>
        <w:t>Lidoderm patch every 12 hrs. at the site of incision</w:t>
      </w:r>
    </w:p>
    <w:p w:rsidRPr="00F565D6" w:rsidR="00A328C4" w:rsidP="00A328C4" w:rsidRDefault="00A328C4" w14:paraId="61813977" w14:textId="77777777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Pr="00D81497" w:rsidR="00D81497" w:rsidP="00D81497" w:rsidRDefault="00D81497" w14:paraId="35866605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1497">
        <w:rPr>
          <w:rFonts w:ascii="Times New Roman" w:hAnsi="Times New Roman" w:cs="Times New Roman"/>
          <w:b/>
          <w:i/>
          <w:sz w:val="24"/>
          <w:szCs w:val="24"/>
        </w:rPr>
        <w:t xml:space="preserve">Postop discharge narcotics prn only: </w:t>
      </w:r>
    </w:p>
    <w:p w:rsidRPr="00D81497" w:rsidR="00D81497" w:rsidP="00D81497" w:rsidRDefault="00D81497" w14:paraId="000494DA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149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Prescribe ONE only ( choose number of pills based on your patients requirements in PACU and Floor) </w:t>
      </w:r>
    </w:p>
    <w:p w:rsidRPr="00D81497" w:rsidR="00D81497" w:rsidP="00D81497" w:rsidRDefault="00D81497" w14:paraId="4ACF2A2A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1497">
        <w:rPr>
          <w:rFonts w:ascii="Times New Roman" w:hAnsi="Times New Roman" w:cs="Times New Roman"/>
          <w:b/>
          <w:i/>
          <w:sz w:val="24"/>
          <w:szCs w:val="24"/>
        </w:rPr>
        <w:t xml:space="preserve">Choose tramadol if patient is older than 65 years old </w:t>
      </w:r>
      <w:r w:rsidR="00BC429D">
        <w:rPr>
          <w:rFonts w:ascii="Times New Roman" w:hAnsi="Times New Roman" w:cs="Times New Roman"/>
          <w:b/>
          <w:i/>
          <w:sz w:val="24"/>
          <w:szCs w:val="24"/>
        </w:rPr>
        <w:t>or sensitive to narcotics</w:t>
      </w:r>
    </w:p>
    <w:p w:rsidR="00D81497" w:rsidP="00A328C4" w:rsidRDefault="00D81497" w14:paraId="0891653B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F565D6" w:rsidR="00A328C4" w:rsidP="00A328C4" w:rsidRDefault="00A328C4" w14:paraId="4CE52CD9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D6">
        <w:rPr>
          <w:rFonts w:ascii="Times New Roman" w:hAnsi="Times New Roman" w:cs="Times New Roman"/>
          <w:sz w:val="24"/>
          <w:szCs w:val="24"/>
        </w:rPr>
        <w:t xml:space="preserve">Oxycodone 5 mg PO q6-8 hrs. Prn for 2 days, q12hrs prn = 10 </w:t>
      </w:r>
      <w:r w:rsidR="00BC429D">
        <w:rPr>
          <w:rFonts w:ascii="Times New Roman" w:hAnsi="Times New Roman" w:cs="Times New Roman"/>
          <w:sz w:val="24"/>
          <w:szCs w:val="24"/>
        </w:rPr>
        <w:t>-</w:t>
      </w:r>
      <w:r w:rsidRPr="00F565D6">
        <w:rPr>
          <w:rFonts w:ascii="Times New Roman" w:hAnsi="Times New Roman" w:cs="Times New Roman"/>
          <w:sz w:val="24"/>
          <w:szCs w:val="24"/>
        </w:rPr>
        <w:t xml:space="preserve"> </w:t>
      </w:r>
      <w:r w:rsidR="00BC429D">
        <w:rPr>
          <w:rFonts w:ascii="Times New Roman" w:hAnsi="Times New Roman" w:cs="Times New Roman"/>
          <w:sz w:val="24"/>
          <w:szCs w:val="24"/>
        </w:rPr>
        <w:t>1</w:t>
      </w:r>
      <w:r w:rsidRPr="00F565D6">
        <w:rPr>
          <w:rFonts w:ascii="Times New Roman" w:hAnsi="Times New Roman" w:cs="Times New Roman"/>
          <w:sz w:val="24"/>
          <w:szCs w:val="24"/>
        </w:rPr>
        <w:t>5 pills</w:t>
      </w:r>
    </w:p>
    <w:p w:rsidR="00A328C4" w:rsidP="00A328C4" w:rsidRDefault="00A328C4" w14:paraId="0EF66550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D6">
        <w:rPr>
          <w:rFonts w:ascii="Times New Roman" w:hAnsi="Times New Roman" w:cs="Times New Roman"/>
          <w:sz w:val="24"/>
          <w:szCs w:val="24"/>
        </w:rPr>
        <w:t>Dilaudid 2 mg PO q 6-8 hrs. Prn for 2</w:t>
      </w:r>
      <w:r w:rsidR="00BC429D">
        <w:rPr>
          <w:rFonts w:ascii="Times New Roman" w:hAnsi="Times New Roman" w:cs="Times New Roman"/>
          <w:sz w:val="24"/>
          <w:szCs w:val="24"/>
        </w:rPr>
        <w:t xml:space="preserve"> days, q12hrs prn = 10 -</w:t>
      </w:r>
      <w:r w:rsidRPr="00F565D6">
        <w:rPr>
          <w:rFonts w:ascii="Times New Roman" w:hAnsi="Times New Roman" w:cs="Times New Roman"/>
          <w:sz w:val="24"/>
          <w:szCs w:val="24"/>
        </w:rPr>
        <w:t>15 pills</w:t>
      </w:r>
    </w:p>
    <w:p w:rsidRPr="00F565D6" w:rsidR="00D81497" w:rsidP="00D81497" w:rsidRDefault="00D81497" w14:paraId="1D9977CB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D6">
        <w:rPr>
          <w:rFonts w:ascii="Times New Roman" w:hAnsi="Times New Roman" w:cs="Times New Roman"/>
          <w:sz w:val="24"/>
          <w:szCs w:val="24"/>
        </w:rPr>
        <w:t xml:space="preserve">Tramadol 50 mg q 6 hrs. Prn for 2 days, q12hrs </w:t>
      </w:r>
      <w:r>
        <w:rPr>
          <w:rFonts w:ascii="Times New Roman" w:hAnsi="Times New Roman" w:cs="Times New Roman"/>
          <w:sz w:val="24"/>
          <w:szCs w:val="24"/>
        </w:rPr>
        <w:t>prn = 10</w:t>
      </w:r>
      <w:r w:rsidR="00BC429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565D6">
        <w:rPr>
          <w:rFonts w:ascii="Times New Roman" w:hAnsi="Times New Roman" w:cs="Times New Roman"/>
          <w:sz w:val="24"/>
          <w:szCs w:val="24"/>
        </w:rPr>
        <w:t xml:space="preserve"> pills </w:t>
      </w:r>
    </w:p>
    <w:p w:rsidR="00D81497" w:rsidP="00A328C4" w:rsidRDefault="00D81497" w14:paraId="23957666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F565D6" w:rsidR="00550EC3" w:rsidP="00A328C4" w:rsidRDefault="00550EC3" w14:paraId="37EBDDC1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93761A" w:rsidR="00A328C4" w:rsidP="0093761A" w:rsidRDefault="0093761A" w14:paraId="6EA6FF84" w14:textId="77777777">
      <w:pPr>
        <w:pStyle w:val="ListParagraph"/>
        <w:numPr>
          <w:ilvl w:val="0"/>
          <w:numId w:val="25"/>
        </w:numPr>
        <w:spacing w:after="0" w:line="240" w:lineRule="auto"/>
        <w:rPr>
          <w:b/>
          <w:sz w:val="36"/>
          <w:szCs w:val="36"/>
        </w:rPr>
      </w:pPr>
      <w:r w:rsidRPr="0093761A">
        <w:rPr>
          <w:b/>
          <w:sz w:val="36"/>
          <w:szCs w:val="36"/>
        </w:rPr>
        <w:t xml:space="preserve">Thoracic Procedures </w:t>
      </w:r>
    </w:p>
    <w:p w:rsidRPr="004E04D3" w:rsidR="00B413F0" w:rsidP="00B413F0" w:rsidRDefault="0093761A" w14:paraId="17A552F5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b/>
          <w:i/>
          <w:sz w:val="24"/>
          <w:szCs w:val="24"/>
          <w:u w:val="single"/>
        </w:rPr>
      </w:pPr>
      <w:r w:rsidRPr="004E04D3">
        <w:rPr>
          <w:rFonts w:ascii="Times New Roman" w:hAnsi="Times New Roman" w:eastAsia="Times New Roman" w:cs="Times New Roman"/>
          <w:b/>
          <w:i/>
          <w:sz w:val="24"/>
          <w:szCs w:val="24"/>
        </w:rPr>
        <w:t>1</w:t>
      </w:r>
      <w:r w:rsidRPr="004E04D3" w:rsidR="00B413F0"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: </w:t>
      </w:r>
      <w:r w:rsidRPr="004E04D3" w:rsidR="00B413F0">
        <w:rPr>
          <w:rFonts w:ascii="Times New Roman" w:hAnsi="Times New Roman" w:eastAsia="Times New Roman" w:cs="Times New Roman"/>
          <w:b/>
          <w:i/>
          <w:sz w:val="24"/>
          <w:szCs w:val="24"/>
          <w:u w:val="single"/>
        </w:rPr>
        <w:t xml:space="preserve">VATS </w:t>
      </w:r>
      <w:r w:rsidRPr="004E04D3" w:rsidR="00B773BB">
        <w:rPr>
          <w:rFonts w:ascii="Times New Roman" w:hAnsi="Times New Roman" w:eastAsia="Times New Roman" w:cs="Times New Roman"/>
          <w:b/>
          <w:i/>
          <w:sz w:val="24"/>
          <w:szCs w:val="24"/>
          <w:u w:val="single"/>
        </w:rPr>
        <w:t>(video</w:t>
      </w:r>
      <w:r w:rsidRPr="004E04D3" w:rsidR="00B413F0">
        <w:rPr>
          <w:rFonts w:ascii="Times New Roman" w:hAnsi="Times New Roman" w:eastAsia="Times New Roman" w:cs="Times New Roman"/>
          <w:b/>
          <w:i/>
          <w:sz w:val="24"/>
          <w:szCs w:val="24"/>
          <w:u w:val="single"/>
        </w:rPr>
        <w:t xml:space="preserve"> Assisted </w:t>
      </w:r>
      <w:r w:rsidRPr="004E04D3" w:rsidR="00B773BB">
        <w:rPr>
          <w:rFonts w:ascii="Times New Roman" w:hAnsi="Times New Roman" w:eastAsia="Times New Roman" w:cs="Times New Roman"/>
          <w:b/>
          <w:i/>
          <w:sz w:val="24"/>
          <w:szCs w:val="24"/>
          <w:u w:val="single"/>
        </w:rPr>
        <w:t>Thoracotomy)</w:t>
      </w:r>
    </w:p>
    <w:p w:rsidRPr="004E04D3" w:rsidR="00B413F0" w:rsidP="00B413F0" w:rsidRDefault="00B413F0" w14:paraId="3C6C38FA" w14:textId="77777777">
      <w:pPr>
        <w:rPr>
          <w:rFonts w:ascii="Times New Roman" w:hAnsi="Times New Roman" w:cs="Times New Roman"/>
          <w:sz w:val="24"/>
          <w:szCs w:val="24"/>
        </w:rPr>
      </w:pPr>
      <w:r w:rsidRPr="004E04D3">
        <w:rPr>
          <w:rFonts w:ascii="Times New Roman" w:hAnsi="Times New Roman" w:cs="Times New Roman"/>
          <w:b/>
          <w:i/>
          <w:sz w:val="24"/>
          <w:szCs w:val="24"/>
        </w:rPr>
        <w:t>Preop (1 hr. before surgery):</w:t>
      </w:r>
      <w:r w:rsidRPr="004E04D3">
        <w:rPr>
          <w:rFonts w:ascii="Times New Roman" w:hAnsi="Times New Roman" w:cs="Times New Roman"/>
          <w:sz w:val="24"/>
          <w:szCs w:val="24"/>
        </w:rPr>
        <w:t xml:space="preserve"> 1g PO Acetaminophen / 300 mg PO Gabapentin</w:t>
      </w:r>
    </w:p>
    <w:p w:rsidRPr="004E04D3" w:rsidR="00B413F0" w:rsidP="00B413F0" w:rsidRDefault="00B413F0" w14:paraId="1ED29C99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D3">
        <w:rPr>
          <w:rFonts w:ascii="Times New Roman" w:hAnsi="Times New Roman" w:cs="Times New Roman"/>
          <w:b/>
          <w:i/>
          <w:sz w:val="24"/>
          <w:szCs w:val="24"/>
        </w:rPr>
        <w:t>Intraop:</w:t>
      </w:r>
      <w:r w:rsidRPr="004E04D3">
        <w:rPr>
          <w:rFonts w:ascii="Times New Roman" w:hAnsi="Times New Roman" w:cs="Times New Roman"/>
          <w:sz w:val="24"/>
          <w:szCs w:val="24"/>
        </w:rPr>
        <w:t xml:space="preserve"> IV Ketorolac 15-30 mg one time (at conclusion of surgery)</w:t>
      </w:r>
    </w:p>
    <w:p w:rsidRPr="004E04D3" w:rsidR="00B413F0" w:rsidP="00B413F0" w:rsidRDefault="00B413F0" w14:paraId="10CE61E4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4E04D3" w:rsidR="00B413F0" w:rsidP="00B413F0" w:rsidRDefault="00B413F0" w14:paraId="588E262B" w14:textId="777777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04D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Postop inpatient </w:t>
      </w:r>
    </w:p>
    <w:p w:rsidRPr="004E04D3" w:rsidR="00B413F0" w:rsidP="007F565C" w:rsidRDefault="00B413F0" w14:paraId="605B1E41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D3">
        <w:rPr>
          <w:rFonts w:ascii="Times New Roman" w:hAnsi="Times New Roman" w:cs="Times New Roman"/>
          <w:b/>
          <w:i/>
          <w:sz w:val="24"/>
          <w:szCs w:val="24"/>
        </w:rPr>
        <w:t>Inpatient standing orders:</w:t>
      </w:r>
    </w:p>
    <w:p w:rsidRPr="007F565C" w:rsidR="00B413F0" w:rsidP="007F565C" w:rsidRDefault="00B413F0" w14:paraId="22A48D44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65C">
        <w:rPr>
          <w:rFonts w:ascii="Times New Roman" w:hAnsi="Times New Roman" w:cs="Times New Roman"/>
          <w:sz w:val="24"/>
          <w:szCs w:val="24"/>
        </w:rPr>
        <w:t xml:space="preserve">Acetaminophen 1g PO q8hrs </w:t>
      </w:r>
    </w:p>
    <w:p w:rsidRPr="004E04D3" w:rsidR="00B413F0" w:rsidP="007F565C" w:rsidRDefault="00B413F0" w14:paraId="1DCC2187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D3">
        <w:rPr>
          <w:rFonts w:ascii="Times New Roman" w:hAnsi="Times New Roman" w:cs="Times New Roman"/>
          <w:sz w:val="24"/>
          <w:szCs w:val="24"/>
        </w:rPr>
        <w:t xml:space="preserve">Ketorolac 15-30 mg IV q6-8 hrs. Or Ibuprofen (NSAIDs) 400 mg q8 hrs. </w:t>
      </w:r>
    </w:p>
    <w:p w:rsidRPr="004E04D3" w:rsidR="00B413F0" w:rsidP="007F565C" w:rsidRDefault="00B413F0" w14:paraId="3B2EF7E2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D3">
        <w:rPr>
          <w:rFonts w:ascii="Times New Roman" w:hAnsi="Times New Roman" w:cs="Times New Roman"/>
          <w:sz w:val="24"/>
          <w:szCs w:val="24"/>
        </w:rPr>
        <w:t>Lidoderm patch every 12 hrs. at the site of incision</w:t>
      </w:r>
    </w:p>
    <w:p w:rsidRPr="004E04D3" w:rsidR="00B413F0" w:rsidP="00B413F0" w:rsidRDefault="00B413F0" w14:paraId="13E869A7" w14:textId="77777777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Pr="007618C0" w:rsidR="00ED1299" w:rsidP="00ED1299" w:rsidRDefault="00ED1299" w14:paraId="5629E942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Inpatient Postop narcotics prn only: </w:t>
      </w:r>
    </w:p>
    <w:p w:rsidR="00ED1299" w:rsidP="00ED1299" w:rsidRDefault="00ED1299" w14:paraId="20E66EA8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Tramadol 50 mg q 6 hrs. Prn </w:t>
      </w:r>
      <w:r>
        <w:rPr>
          <w:rFonts w:ascii="Times New Roman" w:hAnsi="Times New Roman" w:cs="Times New Roman"/>
          <w:sz w:val="24"/>
          <w:szCs w:val="24"/>
        </w:rPr>
        <w:t>for mild to moderate pain.</w:t>
      </w:r>
    </w:p>
    <w:p w:rsidR="00ED1299" w:rsidP="00ED1299" w:rsidRDefault="00ED1299" w14:paraId="432FE92A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Oxycodone 5 mg PO q 4 </w:t>
      </w:r>
      <w:r>
        <w:rPr>
          <w:rFonts w:ascii="Times New Roman" w:hAnsi="Times New Roman" w:cs="Times New Roman"/>
          <w:sz w:val="24"/>
          <w:szCs w:val="24"/>
        </w:rPr>
        <w:t xml:space="preserve">hrs. Prn for moderate to severe pain. </w:t>
      </w:r>
    </w:p>
    <w:p w:rsidRPr="007618C0" w:rsidR="00ED1299" w:rsidP="00ED1299" w:rsidRDefault="00ED1299" w14:paraId="2010CAB3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Fentanyl </w:t>
      </w:r>
      <w:r w:rsidRPr="007618C0">
        <w:rPr>
          <w:rFonts w:ascii="Times New Roman" w:hAnsi="Times New Roman" w:cs="Times New Roman"/>
          <w:sz w:val="24"/>
          <w:szCs w:val="24"/>
        </w:rPr>
        <w:t xml:space="preserve">25 mcg IV q3hrs. </w:t>
      </w:r>
      <w:r>
        <w:rPr>
          <w:rFonts w:ascii="Times New Roman" w:hAnsi="Times New Roman" w:cs="Times New Roman"/>
          <w:sz w:val="24"/>
          <w:szCs w:val="24"/>
        </w:rPr>
        <w:t xml:space="preserve">Prn </w:t>
      </w:r>
      <w:r w:rsidRPr="007618C0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breakthrough pain </w:t>
      </w:r>
    </w:p>
    <w:p w:rsidRPr="007F565C" w:rsidR="00B413F0" w:rsidP="00ED1299" w:rsidRDefault="00B413F0" w14:paraId="3F3CF1B8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4E04D3" w:rsidR="00B413F0" w:rsidP="00B413F0" w:rsidRDefault="00B413F0" w14:paraId="2011FEA1" w14:textId="777777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04D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Postop discharge </w:t>
      </w:r>
    </w:p>
    <w:p w:rsidRPr="004E04D3" w:rsidR="00B413F0" w:rsidP="005308E9" w:rsidRDefault="00B413F0" w14:paraId="6D6237B5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D3">
        <w:rPr>
          <w:rFonts w:ascii="Times New Roman" w:hAnsi="Times New Roman" w:cs="Times New Roman"/>
          <w:b/>
          <w:i/>
          <w:sz w:val="24"/>
          <w:szCs w:val="24"/>
        </w:rPr>
        <w:t>Postop discharge standing orders:</w:t>
      </w:r>
    </w:p>
    <w:p w:rsidRPr="004E04D3" w:rsidR="00B413F0" w:rsidP="005308E9" w:rsidRDefault="00B413F0" w14:paraId="6C00170F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D3">
        <w:rPr>
          <w:rFonts w:ascii="Times New Roman" w:hAnsi="Times New Roman" w:cs="Times New Roman"/>
          <w:sz w:val="24"/>
          <w:szCs w:val="24"/>
        </w:rPr>
        <w:t xml:space="preserve">Acetaminophen 1g PO q8hrs for first week/ 1g PO Acetaminophen Q12 hrs. </w:t>
      </w:r>
      <w:r w:rsidRPr="004E04D3" w:rsidR="00C700FD">
        <w:rPr>
          <w:rFonts w:ascii="Times New Roman" w:hAnsi="Times New Roman" w:cs="Times New Roman"/>
          <w:sz w:val="24"/>
          <w:szCs w:val="24"/>
        </w:rPr>
        <w:t>For</w:t>
      </w:r>
      <w:r w:rsidRPr="004E04D3">
        <w:rPr>
          <w:rFonts w:ascii="Times New Roman" w:hAnsi="Times New Roman" w:cs="Times New Roman"/>
          <w:sz w:val="24"/>
          <w:szCs w:val="24"/>
        </w:rPr>
        <w:t xml:space="preserve"> second week /1g PO Acetaminophen prn q8hrs for pain after second week.</w:t>
      </w:r>
    </w:p>
    <w:p w:rsidRPr="004E04D3" w:rsidR="00B413F0" w:rsidP="005308E9" w:rsidRDefault="00B413F0" w14:paraId="5A818179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D3">
        <w:rPr>
          <w:rFonts w:ascii="Times New Roman" w:hAnsi="Times New Roman" w:cs="Times New Roman"/>
          <w:sz w:val="24"/>
          <w:szCs w:val="24"/>
        </w:rPr>
        <w:t xml:space="preserve">Ibuprofen (NSAIDs) 400 mg q8 hrs. </w:t>
      </w:r>
      <w:r w:rsidRPr="004E04D3" w:rsidR="00C700FD">
        <w:rPr>
          <w:rFonts w:ascii="Times New Roman" w:hAnsi="Times New Roman" w:cs="Times New Roman"/>
          <w:sz w:val="24"/>
          <w:szCs w:val="24"/>
        </w:rPr>
        <w:t>For</w:t>
      </w:r>
      <w:r w:rsidRPr="004E04D3">
        <w:rPr>
          <w:rFonts w:ascii="Times New Roman" w:hAnsi="Times New Roman" w:cs="Times New Roman"/>
          <w:sz w:val="24"/>
          <w:szCs w:val="24"/>
        </w:rPr>
        <w:t xml:space="preserve"> 3 days followed by q8 hrs.  Prn for pain.</w:t>
      </w:r>
    </w:p>
    <w:p w:rsidRPr="004E04D3" w:rsidR="00B413F0" w:rsidP="005308E9" w:rsidRDefault="00B413F0" w14:paraId="3550F5DF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D3">
        <w:rPr>
          <w:rFonts w:ascii="Times New Roman" w:hAnsi="Times New Roman" w:cs="Times New Roman"/>
          <w:sz w:val="24"/>
          <w:szCs w:val="24"/>
        </w:rPr>
        <w:t>Lidoderm patch every 12 hrs. at the site of incision</w:t>
      </w:r>
    </w:p>
    <w:p w:rsidRPr="004E04D3" w:rsidR="00B413F0" w:rsidP="00B413F0" w:rsidRDefault="00B413F0" w14:paraId="7DF52999" w14:textId="77777777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Pr="00D81497" w:rsidR="00E8353F" w:rsidP="00E8353F" w:rsidRDefault="00E8353F" w14:paraId="4149DEA0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1497">
        <w:rPr>
          <w:rFonts w:ascii="Times New Roman" w:hAnsi="Times New Roman" w:cs="Times New Roman"/>
          <w:b/>
          <w:i/>
          <w:sz w:val="24"/>
          <w:szCs w:val="24"/>
        </w:rPr>
        <w:t xml:space="preserve">Postop discharge narcotics prn only: </w:t>
      </w:r>
    </w:p>
    <w:p w:rsidRPr="00D81497" w:rsidR="00E8353F" w:rsidP="00E8353F" w:rsidRDefault="00E8353F" w14:paraId="49EE6655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1497">
        <w:rPr>
          <w:rFonts w:ascii="Times New Roman" w:hAnsi="Times New Roman" w:cs="Times New Roman"/>
          <w:b/>
          <w:i/>
          <w:sz w:val="24"/>
          <w:szCs w:val="24"/>
        </w:rPr>
        <w:t xml:space="preserve">Prescribe ONE only ( choose number of pills based on your patients requirements in PACU and Floor) </w:t>
      </w:r>
    </w:p>
    <w:p w:rsidRPr="00D81497" w:rsidR="00E8353F" w:rsidP="00E8353F" w:rsidRDefault="00E8353F" w14:paraId="59D8AC49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1497">
        <w:rPr>
          <w:rFonts w:ascii="Times New Roman" w:hAnsi="Times New Roman" w:cs="Times New Roman"/>
          <w:b/>
          <w:i/>
          <w:sz w:val="24"/>
          <w:szCs w:val="24"/>
        </w:rPr>
        <w:t xml:space="preserve">Choose tramadol if patient is older than 65 years old </w:t>
      </w:r>
      <w:r w:rsidR="005E1673">
        <w:rPr>
          <w:rFonts w:ascii="Times New Roman" w:hAnsi="Times New Roman" w:cs="Times New Roman"/>
          <w:b/>
          <w:i/>
          <w:sz w:val="24"/>
          <w:szCs w:val="24"/>
        </w:rPr>
        <w:t>or sensitive to narcotics</w:t>
      </w:r>
    </w:p>
    <w:p w:rsidR="00E8353F" w:rsidP="00B413F0" w:rsidRDefault="00E8353F" w14:paraId="68564B74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4E04D3" w:rsidR="00B413F0" w:rsidP="00B413F0" w:rsidRDefault="00B413F0" w14:paraId="5199804C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D3">
        <w:rPr>
          <w:rFonts w:ascii="Times New Roman" w:hAnsi="Times New Roman" w:cs="Times New Roman"/>
          <w:sz w:val="24"/>
          <w:szCs w:val="24"/>
        </w:rPr>
        <w:t xml:space="preserve">Oxycodone 5 mg PO q6-8 hrs. Prn for 2 days, q12hrs prn = 10 </w:t>
      </w:r>
      <w:r w:rsidR="005E1673">
        <w:rPr>
          <w:rFonts w:ascii="Times New Roman" w:hAnsi="Times New Roman" w:cs="Times New Roman"/>
          <w:sz w:val="24"/>
          <w:szCs w:val="24"/>
        </w:rPr>
        <w:t>-</w:t>
      </w:r>
      <w:r w:rsidRPr="004E04D3">
        <w:rPr>
          <w:rFonts w:ascii="Times New Roman" w:hAnsi="Times New Roman" w:cs="Times New Roman"/>
          <w:sz w:val="24"/>
          <w:szCs w:val="24"/>
        </w:rPr>
        <w:t xml:space="preserve"> 15 pills</w:t>
      </w:r>
    </w:p>
    <w:p w:rsidRPr="004E04D3" w:rsidR="00B413F0" w:rsidP="00B413F0" w:rsidRDefault="00B413F0" w14:paraId="08DBD7AD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D3">
        <w:rPr>
          <w:rFonts w:ascii="Times New Roman" w:hAnsi="Times New Roman" w:cs="Times New Roman"/>
          <w:sz w:val="24"/>
          <w:szCs w:val="24"/>
        </w:rPr>
        <w:t>Dilaudid 2 mg PO q 6-8 hrs. Prn for 2</w:t>
      </w:r>
      <w:r w:rsidR="005E1673">
        <w:rPr>
          <w:rFonts w:ascii="Times New Roman" w:hAnsi="Times New Roman" w:cs="Times New Roman"/>
          <w:sz w:val="24"/>
          <w:szCs w:val="24"/>
        </w:rPr>
        <w:t xml:space="preserve"> days, q12hrs prn = 10 -</w:t>
      </w:r>
      <w:r w:rsidRPr="004E04D3">
        <w:rPr>
          <w:rFonts w:ascii="Times New Roman" w:hAnsi="Times New Roman" w:cs="Times New Roman"/>
          <w:sz w:val="24"/>
          <w:szCs w:val="24"/>
        </w:rPr>
        <w:t>15 pills</w:t>
      </w:r>
    </w:p>
    <w:p w:rsidR="00E8353F" w:rsidP="00E8353F" w:rsidRDefault="00E8353F" w14:paraId="74EDC92F" w14:textId="77777777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4E04D3">
        <w:rPr>
          <w:rFonts w:ascii="Times New Roman" w:hAnsi="Times New Roman" w:cs="Times New Roman"/>
          <w:sz w:val="24"/>
          <w:szCs w:val="24"/>
        </w:rPr>
        <w:t xml:space="preserve">Tramadol 50 mg q 6 hrs. Prn for 2 days, q12hrs </w:t>
      </w:r>
      <w:r>
        <w:rPr>
          <w:rFonts w:ascii="Times New Roman" w:hAnsi="Times New Roman" w:cs="Times New Roman"/>
          <w:sz w:val="24"/>
          <w:szCs w:val="24"/>
        </w:rPr>
        <w:t>prn = 10</w:t>
      </w:r>
      <w:r w:rsidR="005E1673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E04D3">
        <w:rPr>
          <w:rFonts w:ascii="Times New Roman" w:hAnsi="Times New Roman" w:cs="Times New Roman"/>
          <w:sz w:val="24"/>
          <w:szCs w:val="24"/>
        </w:rPr>
        <w:t xml:space="preserve"> pills </w:t>
      </w:r>
    </w:p>
    <w:p w:rsidRPr="004E04D3" w:rsidR="00E8353F" w:rsidP="00E8353F" w:rsidRDefault="00E8353F" w14:paraId="614BF8E6" w14:textId="77777777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Pr="00E8353F" w:rsidR="0093761A" w:rsidP="0093761A" w:rsidRDefault="00E8353F" w14:paraId="3A986DE4" w14:textId="77777777">
      <w:pPr>
        <w:pStyle w:val="ListParagraph"/>
        <w:numPr>
          <w:ilvl w:val="0"/>
          <w:numId w:val="25"/>
        </w:numPr>
        <w:spacing w:after="0"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Otolaryngology (ENT)</w:t>
      </w:r>
    </w:p>
    <w:p w:rsidRPr="00B97ECE" w:rsidR="00B413F0" w:rsidP="00B413F0" w:rsidRDefault="00B413F0" w14:paraId="04BC919C" w14:textId="77777777">
      <w:pPr>
        <w:pStyle w:val="ListParagraph"/>
        <w:spacing w:after="0" w:line="240" w:lineRule="auto"/>
      </w:pPr>
    </w:p>
    <w:p w:rsidRPr="004E04D3" w:rsidR="00E62BD1" w:rsidP="00E62BD1" w:rsidRDefault="0093761A" w14:paraId="512AAF9D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b/>
          <w:i/>
          <w:sz w:val="24"/>
          <w:szCs w:val="24"/>
          <w:u w:val="single"/>
        </w:rPr>
      </w:pPr>
      <w:r w:rsidRPr="004E04D3">
        <w:rPr>
          <w:rFonts w:ascii="Times New Roman" w:hAnsi="Times New Roman" w:eastAsia="Times New Roman" w:cs="Times New Roman"/>
          <w:b/>
          <w:i/>
          <w:sz w:val="24"/>
          <w:szCs w:val="24"/>
        </w:rPr>
        <w:t>1</w:t>
      </w:r>
      <w:r w:rsidRPr="004E04D3" w:rsidR="00E62BD1"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: </w:t>
      </w:r>
      <w:r w:rsidRPr="004E04D3" w:rsidR="00E62BD1">
        <w:rPr>
          <w:rFonts w:ascii="Times New Roman" w:hAnsi="Times New Roman" w:eastAsia="Times New Roman" w:cs="Times New Roman"/>
          <w:b/>
          <w:i/>
          <w:sz w:val="24"/>
          <w:szCs w:val="24"/>
          <w:u w:val="single"/>
        </w:rPr>
        <w:t>Thyroidectomy, partial or total</w:t>
      </w:r>
    </w:p>
    <w:p w:rsidRPr="004E04D3" w:rsidR="00E62BD1" w:rsidP="00E62BD1" w:rsidRDefault="00E62BD1" w14:paraId="6D9FFEBC" w14:textId="77777777">
      <w:pPr>
        <w:rPr>
          <w:rFonts w:ascii="Times New Roman" w:hAnsi="Times New Roman" w:cs="Times New Roman"/>
          <w:sz w:val="24"/>
          <w:szCs w:val="24"/>
        </w:rPr>
      </w:pPr>
      <w:r w:rsidRPr="004E04D3">
        <w:rPr>
          <w:rFonts w:ascii="Times New Roman" w:hAnsi="Times New Roman" w:cs="Times New Roman"/>
          <w:b/>
          <w:i/>
          <w:sz w:val="24"/>
          <w:szCs w:val="24"/>
        </w:rPr>
        <w:t>Preop (1 hr. before surgery):</w:t>
      </w:r>
      <w:r w:rsidRPr="004E04D3">
        <w:rPr>
          <w:rFonts w:ascii="Times New Roman" w:hAnsi="Times New Roman" w:cs="Times New Roman"/>
          <w:sz w:val="24"/>
          <w:szCs w:val="24"/>
        </w:rPr>
        <w:t xml:space="preserve"> 1g PO Acetaminophen / 300 mg PO Gabapentin</w:t>
      </w:r>
    </w:p>
    <w:p w:rsidRPr="004E04D3" w:rsidR="00E8353F" w:rsidP="00E8353F" w:rsidRDefault="00E8353F" w14:paraId="2DFC774C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D3">
        <w:rPr>
          <w:rFonts w:ascii="Times New Roman" w:hAnsi="Times New Roman" w:cs="Times New Roman"/>
          <w:b/>
          <w:i/>
          <w:sz w:val="24"/>
          <w:szCs w:val="24"/>
        </w:rPr>
        <w:t>Intraop:</w:t>
      </w:r>
      <w:r>
        <w:rPr>
          <w:rFonts w:ascii="Times New Roman" w:hAnsi="Times New Roman" w:cs="Times New Roman"/>
          <w:sz w:val="24"/>
          <w:szCs w:val="24"/>
        </w:rPr>
        <w:t xml:space="preserve"> ------</w:t>
      </w:r>
    </w:p>
    <w:p w:rsidR="00E8353F" w:rsidP="00E62BD1" w:rsidRDefault="00E8353F" w14:paraId="497961F8" w14:textId="777777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Pr="004E04D3" w:rsidR="00E62BD1" w:rsidP="00E62BD1" w:rsidRDefault="00E62BD1" w14:paraId="50B04C3F" w14:textId="777777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04D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Postop inpatient </w:t>
      </w:r>
    </w:p>
    <w:p w:rsidRPr="004E04D3" w:rsidR="00E62BD1" w:rsidP="00E62BD1" w:rsidRDefault="00E62BD1" w14:paraId="1669EEF9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D3">
        <w:rPr>
          <w:rFonts w:ascii="Times New Roman" w:hAnsi="Times New Roman" w:cs="Times New Roman"/>
          <w:b/>
          <w:i/>
          <w:sz w:val="24"/>
          <w:szCs w:val="24"/>
        </w:rPr>
        <w:t>Inpatient standing orders:</w:t>
      </w:r>
    </w:p>
    <w:p w:rsidRPr="004E04D3" w:rsidR="00E62BD1" w:rsidP="00C16C62" w:rsidRDefault="00E62BD1" w14:paraId="79017103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D3">
        <w:rPr>
          <w:rFonts w:ascii="Times New Roman" w:hAnsi="Times New Roman" w:cs="Times New Roman"/>
          <w:sz w:val="24"/>
          <w:szCs w:val="24"/>
        </w:rPr>
        <w:t xml:space="preserve">Acetaminophen 1g PO q8hrs </w:t>
      </w:r>
    </w:p>
    <w:p w:rsidRPr="004E04D3" w:rsidR="00E62BD1" w:rsidP="00C16C62" w:rsidRDefault="00E62BD1" w14:paraId="475986E3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D3">
        <w:rPr>
          <w:rFonts w:ascii="Times New Roman" w:hAnsi="Times New Roman" w:cs="Times New Roman"/>
          <w:sz w:val="24"/>
          <w:szCs w:val="24"/>
        </w:rPr>
        <w:t xml:space="preserve">Ibuprofen (NSAIDs) 400 mg </w:t>
      </w:r>
      <w:r w:rsidR="00C53739">
        <w:rPr>
          <w:rFonts w:ascii="Times New Roman" w:hAnsi="Times New Roman" w:cs="Times New Roman"/>
          <w:sz w:val="24"/>
          <w:szCs w:val="24"/>
        </w:rPr>
        <w:t xml:space="preserve">PO </w:t>
      </w:r>
      <w:r w:rsidRPr="004E04D3">
        <w:rPr>
          <w:rFonts w:ascii="Times New Roman" w:hAnsi="Times New Roman" w:cs="Times New Roman"/>
          <w:sz w:val="24"/>
          <w:szCs w:val="24"/>
        </w:rPr>
        <w:t xml:space="preserve">q8 hrs. </w:t>
      </w:r>
    </w:p>
    <w:p w:rsidR="00E62BD1" w:rsidP="00C16C62" w:rsidRDefault="00E62BD1" w14:paraId="5098839D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D3">
        <w:rPr>
          <w:rFonts w:ascii="Times New Roman" w:hAnsi="Times New Roman" w:cs="Times New Roman"/>
          <w:sz w:val="24"/>
          <w:szCs w:val="24"/>
        </w:rPr>
        <w:t>Lidoderm patch every 12 hrs. at the site of incision</w:t>
      </w:r>
    </w:p>
    <w:p w:rsidRPr="00E8353F" w:rsidR="00E8353F" w:rsidP="00E8353F" w:rsidRDefault="00E8353F" w14:paraId="05FDED03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7618C0" w:rsidR="00E8353F" w:rsidP="00E8353F" w:rsidRDefault="00E8353F" w14:paraId="797A50CC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Inpatient Postop narcotics prn only: </w:t>
      </w:r>
    </w:p>
    <w:p w:rsidR="00E8353F" w:rsidP="00C16C62" w:rsidRDefault="00E8353F" w14:paraId="647A919A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Tramadol 50 mg q 6 hrs. Prn </w:t>
      </w:r>
      <w:r>
        <w:rPr>
          <w:rFonts w:ascii="Times New Roman" w:hAnsi="Times New Roman" w:cs="Times New Roman"/>
          <w:sz w:val="24"/>
          <w:szCs w:val="24"/>
        </w:rPr>
        <w:t>for mild to moderate pain.</w:t>
      </w:r>
    </w:p>
    <w:p w:rsidR="00E8353F" w:rsidP="00C16C62" w:rsidRDefault="00E8353F" w14:paraId="4D30A593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Oxycodone 5 mg PO q 4 </w:t>
      </w:r>
      <w:r>
        <w:rPr>
          <w:rFonts w:ascii="Times New Roman" w:hAnsi="Times New Roman" w:cs="Times New Roman"/>
          <w:sz w:val="24"/>
          <w:szCs w:val="24"/>
        </w:rPr>
        <w:t xml:space="preserve">hrs. Prn for moderate to severe pain. </w:t>
      </w:r>
    </w:p>
    <w:p w:rsidRPr="007618C0" w:rsidR="00E8353F" w:rsidP="00C16C62" w:rsidRDefault="00E8353F" w14:paraId="5E4CD011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Fentanyl </w:t>
      </w:r>
      <w:r w:rsidRPr="007618C0">
        <w:rPr>
          <w:rFonts w:ascii="Times New Roman" w:hAnsi="Times New Roman" w:cs="Times New Roman"/>
          <w:sz w:val="24"/>
          <w:szCs w:val="24"/>
        </w:rPr>
        <w:t xml:space="preserve">25 mcg IV q3hrs. </w:t>
      </w:r>
      <w:r>
        <w:rPr>
          <w:rFonts w:ascii="Times New Roman" w:hAnsi="Times New Roman" w:cs="Times New Roman"/>
          <w:sz w:val="24"/>
          <w:szCs w:val="24"/>
        </w:rPr>
        <w:t xml:space="preserve">Prn </w:t>
      </w:r>
      <w:r w:rsidRPr="007618C0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breakthrough pain </w:t>
      </w:r>
    </w:p>
    <w:p w:rsidRPr="004E04D3" w:rsidR="00E62BD1" w:rsidP="00E62BD1" w:rsidRDefault="00E62BD1" w14:paraId="43D709F2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4E04D3" w:rsidR="00E62BD1" w:rsidP="00E62BD1" w:rsidRDefault="00E62BD1" w14:paraId="2BA566BA" w14:textId="777777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04D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Postop discharge </w:t>
      </w:r>
    </w:p>
    <w:p w:rsidRPr="004E04D3" w:rsidR="00E62BD1" w:rsidP="00C16C62" w:rsidRDefault="00E62BD1" w14:paraId="0362B0EF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D3">
        <w:rPr>
          <w:rFonts w:ascii="Times New Roman" w:hAnsi="Times New Roman" w:cs="Times New Roman"/>
          <w:b/>
          <w:i/>
          <w:sz w:val="24"/>
          <w:szCs w:val="24"/>
        </w:rPr>
        <w:t>Postop discharge standing orders:</w:t>
      </w:r>
    </w:p>
    <w:p w:rsidRPr="004E04D3" w:rsidR="00E62BD1" w:rsidP="00C16C62" w:rsidRDefault="00E62BD1" w14:paraId="7C2A7F9C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D3">
        <w:rPr>
          <w:rFonts w:ascii="Times New Roman" w:hAnsi="Times New Roman" w:cs="Times New Roman"/>
          <w:sz w:val="24"/>
          <w:szCs w:val="24"/>
        </w:rPr>
        <w:t xml:space="preserve">Acetaminophen 1g PO q8hrs for first week/ 1g PO Acetaminophen Q12 hrs. </w:t>
      </w:r>
      <w:r w:rsidRPr="004E04D3" w:rsidR="00D52058">
        <w:rPr>
          <w:rFonts w:ascii="Times New Roman" w:hAnsi="Times New Roman" w:cs="Times New Roman"/>
          <w:sz w:val="24"/>
          <w:szCs w:val="24"/>
        </w:rPr>
        <w:t>For</w:t>
      </w:r>
      <w:r w:rsidRPr="004E04D3">
        <w:rPr>
          <w:rFonts w:ascii="Times New Roman" w:hAnsi="Times New Roman" w:cs="Times New Roman"/>
          <w:sz w:val="24"/>
          <w:szCs w:val="24"/>
        </w:rPr>
        <w:t xml:space="preserve"> second week /1g PO Acetaminophen prn q8hrs for pain after second week.</w:t>
      </w:r>
    </w:p>
    <w:p w:rsidRPr="00C16C62" w:rsidR="00E62BD1" w:rsidP="00C16C62" w:rsidRDefault="00E62BD1" w14:paraId="056E8C1F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62">
        <w:rPr>
          <w:rFonts w:ascii="Times New Roman" w:hAnsi="Times New Roman" w:cs="Times New Roman"/>
          <w:sz w:val="24"/>
          <w:szCs w:val="24"/>
        </w:rPr>
        <w:t xml:space="preserve">Ibuprofen (NSAIDs) 400 mg q8 hrs. </w:t>
      </w:r>
      <w:r w:rsidRPr="00C16C62" w:rsidR="00D52058">
        <w:rPr>
          <w:rFonts w:ascii="Times New Roman" w:hAnsi="Times New Roman" w:cs="Times New Roman"/>
          <w:sz w:val="24"/>
          <w:szCs w:val="24"/>
        </w:rPr>
        <w:t>For</w:t>
      </w:r>
      <w:r w:rsidRPr="00C16C62">
        <w:rPr>
          <w:rFonts w:ascii="Times New Roman" w:hAnsi="Times New Roman" w:cs="Times New Roman"/>
          <w:sz w:val="24"/>
          <w:szCs w:val="24"/>
        </w:rPr>
        <w:t xml:space="preserve"> 3 days followed by q8 hrs.  Prn for pain.</w:t>
      </w:r>
    </w:p>
    <w:p w:rsidRPr="00C16C62" w:rsidR="00E62BD1" w:rsidP="00C16C62" w:rsidRDefault="00E62BD1" w14:paraId="7D022BE4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62">
        <w:rPr>
          <w:rFonts w:ascii="Times New Roman" w:hAnsi="Times New Roman" w:cs="Times New Roman"/>
          <w:sz w:val="24"/>
          <w:szCs w:val="24"/>
        </w:rPr>
        <w:t>Lidoderm patch every 12 hrs. at the site of incision</w:t>
      </w:r>
    </w:p>
    <w:p w:rsidRPr="004E04D3" w:rsidR="00E62BD1" w:rsidP="00E62BD1" w:rsidRDefault="00E62BD1" w14:paraId="575AD797" w14:textId="77777777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Pr="00D81497" w:rsidR="00E8353F" w:rsidP="00E8353F" w:rsidRDefault="00E8353F" w14:paraId="530DAF2B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1497">
        <w:rPr>
          <w:rFonts w:ascii="Times New Roman" w:hAnsi="Times New Roman" w:cs="Times New Roman"/>
          <w:b/>
          <w:i/>
          <w:sz w:val="24"/>
          <w:szCs w:val="24"/>
        </w:rPr>
        <w:t xml:space="preserve">Postop discharge narcotics prn only: </w:t>
      </w:r>
    </w:p>
    <w:p w:rsidRPr="00D81497" w:rsidR="00E8353F" w:rsidP="00E8353F" w:rsidRDefault="00E8353F" w14:paraId="4F05F35D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1497">
        <w:rPr>
          <w:rFonts w:ascii="Times New Roman" w:hAnsi="Times New Roman" w:cs="Times New Roman"/>
          <w:b/>
          <w:i/>
          <w:sz w:val="24"/>
          <w:szCs w:val="24"/>
        </w:rPr>
        <w:t xml:space="preserve">Prescribe ONE only ( choose number of pills based on your patients requirements in PACU and Floor) </w:t>
      </w:r>
    </w:p>
    <w:p w:rsidRPr="00D81497" w:rsidR="00E8353F" w:rsidP="00E8353F" w:rsidRDefault="00E8353F" w14:paraId="32562275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1497">
        <w:rPr>
          <w:rFonts w:ascii="Times New Roman" w:hAnsi="Times New Roman" w:cs="Times New Roman"/>
          <w:b/>
          <w:i/>
          <w:sz w:val="24"/>
          <w:szCs w:val="24"/>
        </w:rPr>
        <w:t xml:space="preserve">Choose tramadol if patient is older than 65 years old </w:t>
      </w:r>
      <w:r w:rsidR="005E1673">
        <w:rPr>
          <w:rFonts w:ascii="Times New Roman" w:hAnsi="Times New Roman" w:cs="Times New Roman"/>
          <w:b/>
          <w:i/>
          <w:sz w:val="24"/>
          <w:szCs w:val="24"/>
        </w:rPr>
        <w:t>or sensitive to narcotics</w:t>
      </w:r>
    </w:p>
    <w:p w:rsidRPr="004E04D3" w:rsidR="00E62BD1" w:rsidP="00E62BD1" w:rsidRDefault="00E62BD1" w14:paraId="2D74BD05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4E04D3" w:rsidR="00E62BD1" w:rsidP="00E62BD1" w:rsidRDefault="00E62BD1" w14:paraId="72842C79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D3">
        <w:rPr>
          <w:rFonts w:ascii="Times New Roman" w:hAnsi="Times New Roman" w:cs="Times New Roman"/>
          <w:sz w:val="24"/>
          <w:szCs w:val="24"/>
        </w:rPr>
        <w:t xml:space="preserve">Oxycodone 5 mg PO q6-8 hrs. Prn for 2 days, q12hrs prn = </w:t>
      </w:r>
      <w:r w:rsidR="005E1673">
        <w:rPr>
          <w:rFonts w:ascii="Times New Roman" w:hAnsi="Times New Roman" w:cs="Times New Roman"/>
          <w:sz w:val="24"/>
          <w:szCs w:val="24"/>
        </w:rPr>
        <w:t>5-</w:t>
      </w:r>
      <w:r w:rsidRPr="004E04D3">
        <w:rPr>
          <w:rFonts w:ascii="Times New Roman" w:hAnsi="Times New Roman" w:cs="Times New Roman"/>
          <w:sz w:val="24"/>
          <w:szCs w:val="24"/>
        </w:rPr>
        <w:t xml:space="preserve">10 pills </w:t>
      </w:r>
    </w:p>
    <w:p w:rsidRPr="004E04D3" w:rsidR="00E62BD1" w:rsidP="00E62BD1" w:rsidRDefault="00E62BD1" w14:paraId="53AB1EFC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D3">
        <w:rPr>
          <w:rFonts w:ascii="Times New Roman" w:hAnsi="Times New Roman" w:cs="Times New Roman"/>
          <w:sz w:val="24"/>
          <w:szCs w:val="24"/>
        </w:rPr>
        <w:t xml:space="preserve">Dilaudid 2 mg PO q 6-8 hrs. Prn for 2 days, q12hrs prn = </w:t>
      </w:r>
      <w:r w:rsidR="005E1673">
        <w:rPr>
          <w:rFonts w:ascii="Times New Roman" w:hAnsi="Times New Roman" w:cs="Times New Roman"/>
          <w:sz w:val="24"/>
          <w:szCs w:val="24"/>
        </w:rPr>
        <w:t>5-</w:t>
      </w:r>
      <w:r w:rsidRPr="004E04D3">
        <w:rPr>
          <w:rFonts w:ascii="Times New Roman" w:hAnsi="Times New Roman" w:cs="Times New Roman"/>
          <w:sz w:val="24"/>
          <w:szCs w:val="24"/>
        </w:rPr>
        <w:t xml:space="preserve">10 pills </w:t>
      </w:r>
    </w:p>
    <w:p w:rsidRPr="004E04D3" w:rsidR="00E8353F" w:rsidP="00E8353F" w:rsidRDefault="00E8353F" w14:paraId="66D07B4B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D3">
        <w:rPr>
          <w:rFonts w:ascii="Times New Roman" w:hAnsi="Times New Roman" w:cs="Times New Roman"/>
          <w:sz w:val="24"/>
          <w:szCs w:val="24"/>
        </w:rPr>
        <w:t xml:space="preserve">Tramadol 50 mg q 6 hrs. Prn for 2 days, q12hrs </w:t>
      </w:r>
      <w:r>
        <w:rPr>
          <w:rFonts w:ascii="Times New Roman" w:hAnsi="Times New Roman" w:cs="Times New Roman"/>
          <w:sz w:val="24"/>
          <w:szCs w:val="24"/>
        </w:rPr>
        <w:t xml:space="preserve">prn = </w:t>
      </w:r>
      <w:r w:rsidR="005E1673">
        <w:rPr>
          <w:rFonts w:ascii="Times New Roman" w:hAnsi="Times New Roman" w:cs="Times New Roman"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E04D3">
        <w:rPr>
          <w:rFonts w:ascii="Times New Roman" w:hAnsi="Times New Roman" w:cs="Times New Roman"/>
          <w:sz w:val="24"/>
          <w:szCs w:val="24"/>
        </w:rPr>
        <w:t xml:space="preserve"> pills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4E04D3" w:rsidR="00E62BD1" w:rsidP="00E62BD1" w:rsidRDefault="00E62BD1" w14:paraId="6716CC9A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3F0" w:rsidP="00B413F0" w:rsidRDefault="00E8353F" w14:paraId="70B42069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2. 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u w:val="single"/>
        </w:rPr>
        <w:t>Cochlear Implant</w:t>
      </w:r>
    </w:p>
    <w:p w:rsidRPr="004E04D3" w:rsidR="00E8353F" w:rsidP="00E8353F" w:rsidRDefault="00E8353F" w14:paraId="494C4EA2" w14:textId="77777777">
      <w:pPr>
        <w:rPr>
          <w:rFonts w:ascii="Times New Roman" w:hAnsi="Times New Roman" w:cs="Times New Roman"/>
          <w:sz w:val="24"/>
          <w:szCs w:val="24"/>
        </w:rPr>
      </w:pPr>
      <w:r w:rsidRPr="004E04D3">
        <w:rPr>
          <w:rFonts w:ascii="Times New Roman" w:hAnsi="Times New Roman" w:cs="Times New Roman"/>
          <w:b/>
          <w:i/>
          <w:sz w:val="24"/>
          <w:szCs w:val="24"/>
        </w:rPr>
        <w:t>Preop (1 hr. before surgery):</w:t>
      </w:r>
      <w:r w:rsidRPr="004E04D3">
        <w:rPr>
          <w:rFonts w:ascii="Times New Roman" w:hAnsi="Times New Roman" w:cs="Times New Roman"/>
          <w:sz w:val="24"/>
          <w:szCs w:val="24"/>
        </w:rPr>
        <w:t xml:space="preserve"> 1g PO Acetaminophen / 300 mg PO Gabapentin</w:t>
      </w:r>
    </w:p>
    <w:p w:rsidRPr="004E04D3" w:rsidR="00E8353F" w:rsidP="00E8353F" w:rsidRDefault="00E8353F" w14:paraId="0F718BAC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D3">
        <w:rPr>
          <w:rFonts w:ascii="Times New Roman" w:hAnsi="Times New Roman" w:cs="Times New Roman"/>
          <w:b/>
          <w:i/>
          <w:sz w:val="24"/>
          <w:szCs w:val="24"/>
        </w:rPr>
        <w:t>Intraop:</w:t>
      </w:r>
      <w:r>
        <w:rPr>
          <w:rFonts w:ascii="Times New Roman" w:hAnsi="Times New Roman" w:cs="Times New Roman"/>
          <w:sz w:val="24"/>
          <w:szCs w:val="24"/>
        </w:rPr>
        <w:t xml:space="preserve"> ------</w:t>
      </w:r>
    </w:p>
    <w:p w:rsidR="00E8353F" w:rsidP="00E8353F" w:rsidRDefault="00E8353F" w14:paraId="120811C4" w14:textId="777777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Pr="004E04D3" w:rsidR="00E8353F" w:rsidP="00E8353F" w:rsidRDefault="00E8353F" w14:paraId="5A9E3C3B" w14:textId="777777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04D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Postop inpatient </w:t>
      </w:r>
    </w:p>
    <w:p w:rsidRPr="004E04D3" w:rsidR="00E8353F" w:rsidP="00E8353F" w:rsidRDefault="00E8353F" w14:paraId="03798DD6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D3">
        <w:rPr>
          <w:rFonts w:ascii="Times New Roman" w:hAnsi="Times New Roman" w:cs="Times New Roman"/>
          <w:b/>
          <w:i/>
          <w:sz w:val="24"/>
          <w:szCs w:val="24"/>
        </w:rPr>
        <w:t>Inpatient standing orders:</w:t>
      </w:r>
    </w:p>
    <w:p w:rsidR="00C52C1C" w:rsidP="00C52C1C" w:rsidRDefault="00C52C1C" w14:paraId="6942FB85" w14:textId="777777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52C1C" w:rsidR="00E8353F">
        <w:rPr>
          <w:rFonts w:ascii="Times New Roman" w:hAnsi="Times New Roman" w:cs="Times New Roman"/>
          <w:sz w:val="24"/>
          <w:szCs w:val="24"/>
        </w:rPr>
        <w:t xml:space="preserve">Acetaminophen 1g PO q8hrs </w:t>
      </w:r>
    </w:p>
    <w:p w:rsidRPr="00C52C1C" w:rsidR="00E8353F" w:rsidP="00C52C1C" w:rsidRDefault="00C52C1C" w14:paraId="49B800AC" w14:textId="777777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2C1C" w:rsidR="00E8353F">
        <w:rPr>
          <w:rFonts w:ascii="Times New Roman" w:hAnsi="Times New Roman" w:cs="Times New Roman"/>
          <w:sz w:val="24"/>
          <w:szCs w:val="24"/>
        </w:rPr>
        <w:t xml:space="preserve">Ibuprofen (NSAIDs) 400 mg PO q8 hrs. </w:t>
      </w:r>
    </w:p>
    <w:p w:rsidRPr="005E1673" w:rsidR="00E8353F" w:rsidP="005E1673" w:rsidRDefault="00E8353F" w14:paraId="32FE9AC8" w14:textId="777777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Pr="00E8353F" w:rsidR="00E8353F" w:rsidP="00E8353F" w:rsidRDefault="00E8353F" w14:paraId="6C84AB64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7618C0" w:rsidR="00E8353F" w:rsidP="00E8353F" w:rsidRDefault="00E8353F" w14:paraId="38B01922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Inpatient Postop narcotics prn only: </w:t>
      </w:r>
    </w:p>
    <w:p w:rsidR="00C52C1C" w:rsidP="00C52C1C" w:rsidRDefault="00C52C1C" w14:paraId="56C1064A" w14:textId="777777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52C1C" w:rsidR="00E8353F">
        <w:rPr>
          <w:rFonts w:ascii="Times New Roman" w:hAnsi="Times New Roman" w:cs="Times New Roman"/>
          <w:sz w:val="24"/>
          <w:szCs w:val="24"/>
        </w:rPr>
        <w:t>Tramadol 50 mg q 6 hrs. Prn for mild to moderate pain.</w:t>
      </w:r>
    </w:p>
    <w:p w:rsidRPr="00C52C1C" w:rsidR="00E8353F" w:rsidP="00C52C1C" w:rsidRDefault="00C52C1C" w14:paraId="461B3606" w14:textId="777777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2C1C" w:rsidR="00E8353F">
        <w:rPr>
          <w:rFonts w:ascii="Times New Roman" w:hAnsi="Times New Roman" w:cs="Times New Roman"/>
          <w:sz w:val="24"/>
          <w:szCs w:val="24"/>
        </w:rPr>
        <w:t xml:space="preserve">Oxycodone 5 mg PO q 4 hrs. Prn for moderate to severe pain. </w:t>
      </w:r>
    </w:p>
    <w:p w:rsidRPr="00C52C1C" w:rsidR="00E8353F" w:rsidP="00C52C1C" w:rsidRDefault="00C52C1C" w14:paraId="1CF468A9" w14:textId="777777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52C1C" w:rsidR="00E8353F">
        <w:rPr>
          <w:rFonts w:ascii="Times New Roman" w:hAnsi="Times New Roman" w:cs="Times New Roman"/>
          <w:sz w:val="24"/>
          <w:szCs w:val="24"/>
        </w:rPr>
        <w:t xml:space="preserve">Fentanyl 25 mcg IV q3hrs. Prn For breakthrough pain </w:t>
      </w:r>
    </w:p>
    <w:p w:rsidRPr="004E04D3" w:rsidR="00E8353F" w:rsidP="00E8353F" w:rsidRDefault="00E8353F" w14:paraId="675FE51F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4E04D3" w:rsidR="00E8353F" w:rsidP="00E8353F" w:rsidRDefault="00E8353F" w14:paraId="64E5CC46" w14:textId="777777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04D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Postop discharge </w:t>
      </w:r>
    </w:p>
    <w:p w:rsidRPr="004E04D3" w:rsidR="00E8353F" w:rsidP="00792B1F" w:rsidRDefault="00E8353F" w14:paraId="5EDA767D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D3">
        <w:rPr>
          <w:rFonts w:ascii="Times New Roman" w:hAnsi="Times New Roman" w:cs="Times New Roman"/>
          <w:b/>
          <w:i/>
          <w:sz w:val="24"/>
          <w:szCs w:val="24"/>
        </w:rPr>
        <w:t>Postop discharge standing orders:</w:t>
      </w:r>
    </w:p>
    <w:p w:rsidR="00792B1F" w:rsidP="00792B1F" w:rsidRDefault="00E8353F" w14:paraId="7E008A2C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B1F">
        <w:rPr>
          <w:rFonts w:ascii="Times New Roman" w:hAnsi="Times New Roman" w:cs="Times New Roman"/>
          <w:sz w:val="24"/>
          <w:szCs w:val="24"/>
        </w:rPr>
        <w:t>Acetaminophen 1g PO q8hrs for first week/ 1g PO Acetaminophen Q12 hrs. For second week /1g PO Acetaminophen prn q8hrs for pain after second week.</w:t>
      </w:r>
    </w:p>
    <w:p w:rsidR="00792B1F" w:rsidP="00792B1F" w:rsidRDefault="00E8353F" w14:paraId="75C1C858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B1F">
        <w:rPr>
          <w:rFonts w:ascii="Times New Roman" w:hAnsi="Times New Roman" w:cs="Times New Roman"/>
          <w:sz w:val="24"/>
          <w:szCs w:val="24"/>
        </w:rPr>
        <w:t>Ibuprofen (NSAIDs) 400 mg q8 hrs. For 3 days followed by q8 hrs.  Prn for pain.</w:t>
      </w:r>
    </w:p>
    <w:p w:rsidRPr="00792B1F" w:rsidR="00E8353F" w:rsidP="00792B1F" w:rsidRDefault="00E8353F" w14:paraId="262FDCAB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B1F">
        <w:rPr>
          <w:rFonts w:ascii="Times New Roman" w:hAnsi="Times New Roman" w:cs="Times New Roman"/>
          <w:sz w:val="24"/>
          <w:szCs w:val="24"/>
        </w:rPr>
        <w:t>Lidoderm patch every 12 hrs. at the site of incision</w:t>
      </w:r>
    </w:p>
    <w:p w:rsidRPr="004E04D3" w:rsidR="00E8353F" w:rsidP="00E8353F" w:rsidRDefault="00E8353F" w14:paraId="153159F9" w14:textId="77777777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Pr="00D81497" w:rsidR="00E8353F" w:rsidP="00E8353F" w:rsidRDefault="00E8353F" w14:paraId="215574BC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1497">
        <w:rPr>
          <w:rFonts w:ascii="Times New Roman" w:hAnsi="Times New Roman" w:cs="Times New Roman"/>
          <w:b/>
          <w:i/>
          <w:sz w:val="24"/>
          <w:szCs w:val="24"/>
        </w:rPr>
        <w:t xml:space="preserve">Postop discharge narcotics prn only: </w:t>
      </w:r>
    </w:p>
    <w:p w:rsidRPr="00D81497" w:rsidR="00E8353F" w:rsidP="00E8353F" w:rsidRDefault="00E8353F" w14:paraId="666C0A84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1497">
        <w:rPr>
          <w:rFonts w:ascii="Times New Roman" w:hAnsi="Times New Roman" w:cs="Times New Roman"/>
          <w:b/>
          <w:i/>
          <w:sz w:val="24"/>
          <w:szCs w:val="24"/>
        </w:rPr>
        <w:t xml:space="preserve">Prescribe ONE only ( choose number of pills based on your patients requirements in PACU and Floor) </w:t>
      </w:r>
    </w:p>
    <w:p w:rsidRPr="00D81497" w:rsidR="00E8353F" w:rsidP="00E8353F" w:rsidRDefault="00E8353F" w14:paraId="59DC48F6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1497">
        <w:rPr>
          <w:rFonts w:ascii="Times New Roman" w:hAnsi="Times New Roman" w:cs="Times New Roman"/>
          <w:b/>
          <w:i/>
          <w:sz w:val="24"/>
          <w:szCs w:val="24"/>
        </w:rPr>
        <w:t>Choose tramadol if patient is older than 65 years old</w:t>
      </w:r>
      <w:r w:rsidRPr="00524E1C" w:rsidR="00524E1C">
        <w:rPr>
          <w:rFonts w:ascii="Times New Roman" w:hAnsi="Times New Roman" w:cs="Times New Roman"/>
          <w:b/>
          <w:i/>
          <w:sz w:val="24"/>
          <w:szCs w:val="24"/>
        </w:rPr>
        <w:t xml:space="preserve"> or sensitive to narcotics</w:t>
      </w:r>
      <w:r w:rsidRPr="00D814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Pr="004E04D3" w:rsidR="00E8353F" w:rsidP="00E8353F" w:rsidRDefault="00E8353F" w14:paraId="72E7EB7E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4E04D3" w:rsidR="00E8353F" w:rsidP="00E8353F" w:rsidRDefault="00E8353F" w14:paraId="464230B7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D3">
        <w:rPr>
          <w:rFonts w:ascii="Times New Roman" w:hAnsi="Times New Roman" w:cs="Times New Roman"/>
          <w:sz w:val="24"/>
          <w:szCs w:val="24"/>
        </w:rPr>
        <w:t xml:space="preserve">Oxycodone 5 mg PO q6-8 hrs. Prn for 2 days, q12hrs prn = </w:t>
      </w:r>
      <w:r>
        <w:rPr>
          <w:rFonts w:ascii="Times New Roman" w:hAnsi="Times New Roman" w:cs="Times New Roman"/>
          <w:sz w:val="24"/>
          <w:szCs w:val="24"/>
        </w:rPr>
        <w:t xml:space="preserve">5 pills </w:t>
      </w:r>
    </w:p>
    <w:p w:rsidRPr="004E04D3" w:rsidR="00E8353F" w:rsidP="00E8353F" w:rsidRDefault="00E8353F" w14:paraId="7453C4B4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D3">
        <w:rPr>
          <w:rFonts w:ascii="Times New Roman" w:hAnsi="Times New Roman" w:cs="Times New Roman"/>
          <w:sz w:val="24"/>
          <w:szCs w:val="24"/>
        </w:rPr>
        <w:t xml:space="preserve">Dilaudid 2 mg PO q 6-8 hrs. Prn for 2 days, q12hrs prn = </w:t>
      </w:r>
      <w:r>
        <w:rPr>
          <w:rFonts w:ascii="Times New Roman" w:hAnsi="Times New Roman" w:cs="Times New Roman"/>
          <w:sz w:val="24"/>
          <w:szCs w:val="24"/>
        </w:rPr>
        <w:t xml:space="preserve">5 pills </w:t>
      </w:r>
    </w:p>
    <w:p w:rsidR="00E8353F" w:rsidP="00E8353F" w:rsidRDefault="00E8353F" w14:paraId="4CAE20A1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D3">
        <w:rPr>
          <w:rFonts w:ascii="Times New Roman" w:hAnsi="Times New Roman" w:cs="Times New Roman"/>
          <w:sz w:val="24"/>
          <w:szCs w:val="24"/>
        </w:rPr>
        <w:t xml:space="preserve">Tramadol 50 mg q 6 hrs. Prn for 2 days, q12hrs </w:t>
      </w:r>
      <w:r>
        <w:rPr>
          <w:rFonts w:ascii="Times New Roman" w:hAnsi="Times New Roman" w:cs="Times New Roman"/>
          <w:sz w:val="24"/>
          <w:szCs w:val="24"/>
        </w:rPr>
        <w:t>prn = 5 pills</w:t>
      </w:r>
    </w:p>
    <w:p w:rsidR="00E8353F" w:rsidP="00E8353F" w:rsidRDefault="00E8353F" w14:paraId="4F26A86A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711" w:rsidP="00E8353F" w:rsidRDefault="00F32711" w14:paraId="1917C1E0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F16ACC" w:rsidR="000C1B91" w:rsidP="000C1B91" w:rsidRDefault="000C1B91" w14:paraId="3F758046" w14:textId="77777777">
      <w:pPr>
        <w:pStyle w:val="ListParagraph"/>
        <w:numPr>
          <w:ilvl w:val="0"/>
          <w:numId w:val="25"/>
        </w:numPr>
        <w:spacing w:after="0" w:line="240" w:lineRule="auto"/>
        <w:rPr>
          <w:b/>
          <w:i/>
          <w:sz w:val="36"/>
          <w:szCs w:val="36"/>
          <w:u w:val="single"/>
        </w:rPr>
      </w:pPr>
      <w:r w:rsidRPr="00F16ACC">
        <w:rPr>
          <w:b/>
          <w:i/>
          <w:sz w:val="36"/>
          <w:szCs w:val="36"/>
          <w:u w:val="single"/>
        </w:rPr>
        <w:t>Spine Surgery</w:t>
      </w:r>
    </w:p>
    <w:p w:rsidR="000C1B91" w:rsidP="000C1B91" w:rsidRDefault="000C1B91" w14:paraId="19C6C55D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7618C0" w:rsidR="000C1B91" w:rsidP="000C1B91" w:rsidRDefault="000C1B91" w14:paraId="798E42A5" w14:textId="7777777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7618C0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7618C0">
        <w:rPr>
          <w:rFonts w:ascii="Times New Roman" w:hAnsi="Times New Roman" w:eastAsia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b/>
          <w:i/>
          <w:sz w:val="24"/>
          <w:szCs w:val="24"/>
          <w:u w:val="single"/>
        </w:rPr>
        <w:t>Microdiscectomy</w:t>
      </w:r>
      <w:proofErr w:type="spellEnd"/>
      <w:r>
        <w:rPr>
          <w:rFonts w:ascii="Times New Roman" w:hAnsi="Times New Roman" w:eastAsia="Times New Roman" w:cs="Times New Roman"/>
          <w:b/>
          <w:i/>
          <w:sz w:val="24"/>
          <w:szCs w:val="24"/>
          <w:u w:val="single"/>
        </w:rPr>
        <w:t xml:space="preserve"> (one level)</w:t>
      </w:r>
    </w:p>
    <w:p w:rsidRPr="007618C0" w:rsidR="000C1B91" w:rsidP="000C1B91" w:rsidRDefault="000C1B91" w14:paraId="619FA72E" w14:textId="7777777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Preop (1 hr. before surgery):  </w:t>
      </w:r>
      <w:r w:rsidRPr="007618C0">
        <w:rPr>
          <w:rFonts w:ascii="Times New Roman" w:hAnsi="Times New Roman" w:cs="Times New Roman"/>
          <w:sz w:val="24"/>
          <w:szCs w:val="24"/>
        </w:rPr>
        <w:t>1g PO Acetaminophen / 300 mg PO Gabapentin</w:t>
      </w:r>
    </w:p>
    <w:p w:rsidR="000C1B91" w:rsidP="000C1B91" w:rsidRDefault="000C1B91" w14:paraId="44DD77A3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Intraop:</w:t>
      </w:r>
      <w:r w:rsidRPr="007618C0">
        <w:rPr>
          <w:rFonts w:ascii="Times New Roman" w:hAnsi="Times New Roman" w:cs="Times New Roman"/>
          <w:sz w:val="24"/>
          <w:szCs w:val="24"/>
        </w:rPr>
        <w:t xml:space="preserve"> IV Ketorolac 15-30 mg one time (at conclusion of surgery)</w:t>
      </w:r>
    </w:p>
    <w:p w:rsidRPr="007618C0" w:rsidR="000C1B91" w:rsidP="000C1B91" w:rsidRDefault="000C1B91" w14:paraId="7F437F94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7618C0" w:rsidR="000C1B91" w:rsidP="000C1B91" w:rsidRDefault="000C1B91" w14:paraId="5B824906" w14:textId="777777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Postop inpatient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if admitted </w:t>
      </w:r>
    </w:p>
    <w:p w:rsidRPr="007618C0" w:rsidR="000C1B91" w:rsidP="000C1B91" w:rsidRDefault="000C1B91" w14:paraId="3038598D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Inpatient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postop </w:t>
      </w:r>
      <w:r w:rsidRPr="007618C0">
        <w:rPr>
          <w:rFonts w:ascii="Times New Roman" w:hAnsi="Times New Roman" w:cs="Times New Roman"/>
          <w:b/>
          <w:i/>
          <w:sz w:val="24"/>
          <w:szCs w:val="24"/>
        </w:rPr>
        <w:t>standing orders:</w:t>
      </w:r>
    </w:p>
    <w:p w:rsidRPr="000C1B91" w:rsidR="000C1B91" w:rsidP="000C1B91" w:rsidRDefault="000C1B91" w14:paraId="7CD03F0D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B91">
        <w:rPr>
          <w:rFonts w:ascii="Times New Roman" w:hAnsi="Times New Roman" w:cs="Times New Roman"/>
          <w:sz w:val="24"/>
          <w:szCs w:val="24"/>
        </w:rPr>
        <w:t xml:space="preserve">Acetaminophen 1g PO q8hrs </w:t>
      </w:r>
    </w:p>
    <w:p w:rsidRPr="000C1B91" w:rsidR="000C1B91" w:rsidP="000C1B91" w:rsidRDefault="000C1B91" w14:paraId="5C0FC4D7" w14:textId="7777777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C1B91">
        <w:rPr>
          <w:rFonts w:ascii="Times New Roman" w:hAnsi="Times New Roman" w:cs="Times New Roman"/>
          <w:sz w:val="24"/>
          <w:szCs w:val="24"/>
        </w:rPr>
        <w:t xml:space="preserve">Ketorolac 15-30 mg IV q6-8 hrs. Or Ibuprofen (NSAIDs) 400 mg q8 hrs. </w:t>
      </w:r>
    </w:p>
    <w:p w:rsidRPr="000C1B91" w:rsidR="000C1B91" w:rsidP="000C1B91" w:rsidRDefault="000C1B91" w14:paraId="63FF5454" w14:textId="7777777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C1B91">
        <w:rPr>
          <w:rFonts w:ascii="Times New Roman" w:hAnsi="Times New Roman" w:cs="Times New Roman"/>
          <w:sz w:val="24"/>
          <w:szCs w:val="24"/>
        </w:rPr>
        <w:t xml:space="preserve">Lidoderm patch every 12 hrs. at the site of incision </w:t>
      </w:r>
    </w:p>
    <w:p w:rsidRPr="007618C0" w:rsidR="000C1B91" w:rsidP="000C1B91" w:rsidRDefault="000C1B91" w14:paraId="55530DC1" w14:textId="77777777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Pr="007618C0" w:rsidR="000C1B91" w:rsidP="000C1B91" w:rsidRDefault="000C1B91" w14:paraId="6E438CE3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Inpatient Postop narcotics prn only: </w:t>
      </w:r>
    </w:p>
    <w:p w:rsidRPr="000C1B91" w:rsidR="000C1B91" w:rsidP="000C1B91" w:rsidRDefault="000C1B91" w14:paraId="3080D042" w14:textId="7777777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C1B91">
        <w:rPr>
          <w:rFonts w:ascii="Times New Roman" w:hAnsi="Times New Roman" w:cs="Times New Roman"/>
          <w:sz w:val="24"/>
          <w:szCs w:val="24"/>
        </w:rPr>
        <w:t>Tramadol 50 mg q 6 hrs. Prn for mild to moderate pain.</w:t>
      </w:r>
    </w:p>
    <w:p w:rsidRPr="000C1B91" w:rsidR="000C1B91" w:rsidP="000C1B91" w:rsidRDefault="000C1B91" w14:paraId="58C24E1D" w14:textId="77777777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0C1B91">
        <w:rPr>
          <w:rFonts w:ascii="Times New Roman" w:hAnsi="Times New Roman" w:cs="Times New Roman"/>
          <w:sz w:val="24"/>
          <w:szCs w:val="24"/>
        </w:rPr>
        <w:t xml:space="preserve">Oxycodone 5 mg PO q 4 hrs. Prn for moderate to severe pain. </w:t>
      </w:r>
    </w:p>
    <w:p w:rsidRPr="000C1B91" w:rsidR="000C1B91" w:rsidP="000C1B91" w:rsidRDefault="000C1B91" w14:paraId="313B9C15" w14:textId="7777777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C1B91">
        <w:rPr>
          <w:rFonts w:ascii="Times New Roman" w:hAnsi="Times New Roman" w:cs="Times New Roman"/>
          <w:sz w:val="24"/>
          <w:szCs w:val="24"/>
        </w:rPr>
        <w:t xml:space="preserve">Fentanyl 25 mcg IV q3hrs. Prn for breakthrough pain </w:t>
      </w:r>
    </w:p>
    <w:p w:rsidRPr="007618C0" w:rsidR="000C1B91" w:rsidP="000C1B91" w:rsidRDefault="000C1B91" w14:paraId="56DF9A88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7618C0" w:rsidR="000C1B91" w:rsidP="000C1B91" w:rsidRDefault="000C1B91" w14:paraId="5B38497E" w14:textId="777777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Postop discharge </w:t>
      </w:r>
    </w:p>
    <w:p w:rsidRPr="007618C0" w:rsidR="000C1B91" w:rsidP="000C1B91" w:rsidRDefault="000C1B91" w14:paraId="19684ACE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Postop discharge standing orders:</w:t>
      </w:r>
    </w:p>
    <w:p w:rsidRPr="000C1B91" w:rsidR="000C1B91" w:rsidP="000C1B91" w:rsidRDefault="000C1B91" w14:paraId="510A871E" w14:textId="777777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C1B91">
        <w:rPr>
          <w:rFonts w:ascii="Times New Roman" w:hAnsi="Times New Roman" w:cs="Times New Roman"/>
          <w:sz w:val="24"/>
          <w:szCs w:val="24"/>
        </w:rPr>
        <w:t>Acetaminophen 1g PO q8hrs for first week/ 1g PO Acetaminophen Q12 hrs. For second week /1g PO Acetaminophen prn q8hrs for pain after second week.</w:t>
      </w:r>
    </w:p>
    <w:p w:rsidRPr="000C1B91" w:rsidR="000C1B91" w:rsidP="000C1B91" w:rsidRDefault="000C1B91" w14:paraId="1BEE7247" w14:textId="7777777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. </w:t>
      </w:r>
      <w:r w:rsidRPr="000C1B91">
        <w:rPr>
          <w:rFonts w:ascii="Times New Roman" w:hAnsi="Times New Roman" w:cs="Times New Roman"/>
          <w:sz w:val="24"/>
          <w:szCs w:val="24"/>
        </w:rPr>
        <w:t>Ibuprofen (NSAIDs) 400 mg q8 hrs. For 3 days followed by q8 hrs.  Prn for pain.</w:t>
      </w:r>
    </w:p>
    <w:p w:rsidRPr="007618C0" w:rsidR="000C1B91" w:rsidP="00524E1C" w:rsidRDefault="00524E1C" w14:paraId="25A2C23F" w14:textId="7777777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618C0" w:rsidR="000C1B91">
        <w:rPr>
          <w:rFonts w:ascii="Times New Roman" w:hAnsi="Times New Roman" w:cs="Times New Roman"/>
          <w:sz w:val="24"/>
          <w:szCs w:val="24"/>
        </w:rPr>
        <w:t>Lidoderm patch every 12 hrs. at the site of incision</w:t>
      </w:r>
      <w:r w:rsidR="000C1B91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7618C0" w:rsidR="000C1B91" w:rsidP="000C1B91" w:rsidRDefault="000C1B91" w14:paraId="7002A40E" w14:textId="77777777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Pr="007618C0" w:rsidR="000C1B91" w:rsidP="000C1B91" w:rsidRDefault="000C1B91" w14:paraId="305C9DA1" w14:textId="77777777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Pr="00553520" w:rsidR="000C1B91" w:rsidP="000C1B91" w:rsidRDefault="000C1B91" w14:paraId="6C17FCBB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Postop discharge narcotics prn only: </w:t>
      </w:r>
    </w:p>
    <w:p w:rsidRPr="00553520" w:rsidR="000C1B91" w:rsidP="000C1B91" w:rsidRDefault="000C1B91" w14:paraId="6F478A91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rescribe ONE only ( choose number of pills based on your patients requirements in PACU and Floor) </w:t>
      </w:r>
    </w:p>
    <w:p w:rsidRPr="007618C0" w:rsidR="000C1B91" w:rsidP="000C1B91" w:rsidRDefault="000C1B91" w14:paraId="269BC79A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Choose tramadol if patient is older than 65 years old </w:t>
      </w:r>
      <w:r w:rsidRPr="00524E1C" w:rsidR="00524E1C">
        <w:rPr>
          <w:rFonts w:ascii="Times New Roman" w:hAnsi="Times New Roman" w:cs="Times New Roman"/>
          <w:b/>
          <w:i/>
          <w:sz w:val="24"/>
          <w:szCs w:val="24"/>
        </w:rPr>
        <w:t>or sensitive to narcotics</w:t>
      </w:r>
    </w:p>
    <w:p w:rsidRPr="007618C0" w:rsidR="000C1B91" w:rsidP="000C1B91" w:rsidRDefault="000C1B91" w14:paraId="41451A37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7618C0" w:rsidR="000C1B91" w:rsidP="000C1B91" w:rsidRDefault="000C1B91" w14:paraId="130B7D76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>Oxycodone 5 mg PO q6-8 hrs. Prn for 2 days, q12hrs prn = 10</w:t>
      </w:r>
      <w:r w:rsidR="00524E1C">
        <w:rPr>
          <w:rFonts w:ascii="Times New Roman" w:hAnsi="Times New Roman" w:cs="Times New Roman"/>
          <w:sz w:val="24"/>
          <w:szCs w:val="24"/>
        </w:rPr>
        <w:t xml:space="preserve">-15 </w:t>
      </w:r>
      <w:r w:rsidRPr="007618C0" w:rsidR="00524E1C">
        <w:rPr>
          <w:rFonts w:ascii="Times New Roman" w:hAnsi="Times New Roman" w:cs="Times New Roman"/>
          <w:sz w:val="24"/>
          <w:szCs w:val="24"/>
        </w:rPr>
        <w:t>pills</w:t>
      </w:r>
      <w:r w:rsidRPr="00761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B91" w:rsidP="000C1B91" w:rsidRDefault="000C1B91" w14:paraId="3AD8C44D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>Dilaudid 2 mg PO q 6-8 hrs. Prn for 2 days, q12hrs prn = 10</w:t>
      </w:r>
      <w:r w:rsidR="00524E1C">
        <w:rPr>
          <w:rFonts w:ascii="Times New Roman" w:hAnsi="Times New Roman" w:cs="Times New Roman"/>
          <w:sz w:val="24"/>
          <w:szCs w:val="24"/>
        </w:rPr>
        <w:t xml:space="preserve">-15 </w:t>
      </w:r>
      <w:r w:rsidRPr="007618C0" w:rsidR="00524E1C">
        <w:rPr>
          <w:rFonts w:ascii="Times New Roman" w:hAnsi="Times New Roman" w:cs="Times New Roman"/>
          <w:sz w:val="24"/>
          <w:szCs w:val="24"/>
        </w:rPr>
        <w:t>pills</w:t>
      </w:r>
      <w:r w:rsidRPr="007618C0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7618C0" w:rsidR="000C1B91" w:rsidP="000C1B91" w:rsidRDefault="000C1B91" w14:paraId="28EF8CCD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Tramadol 50 mg q 6 hrs. Prn for 2 days, q12hrs </w:t>
      </w:r>
      <w:r>
        <w:rPr>
          <w:rFonts w:ascii="Times New Roman" w:hAnsi="Times New Roman" w:cs="Times New Roman"/>
          <w:sz w:val="24"/>
          <w:szCs w:val="24"/>
        </w:rPr>
        <w:t>prn = 10</w:t>
      </w:r>
      <w:r w:rsidR="00524E1C">
        <w:rPr>
          <w:rFonts w:ascii="Times New Roman" w:hAnsi="Times New Roman" w:cs="Times New Roman"/>
          <w:sz w:val="24"/>
          <w:szCs w:val="24"/>
        </w:rPr>
        <w:t xml:space="preserve">-15 </w:t>
      </w:r>
      <w:r w:rsidRPr="007618C0" w:rsidR="00524E1C">
        <w:rPr>
          <w:rFonts w:ascii="Times New Roman" w:hAnsi="Times New Roman" w:cs="Times New Roman"/>
          <w:sz w:val="24"/>
          <w:szCs w:val="24"/>
        </w:rPr>
        <w:t>pills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4E04D3" w:rsidR="000C1B91" w:rsidP="000C1B91" w:rsidRDefault="000C1B91" w14:paraId="08F94B40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b/>
          <w:i/>
          <w:sz w:val="24"/>
          <w:szCs w:val="24"/>
        </w:rPr>
      </w:pPr>
    </w:p>
    <w:p w:rsidRPr="004E04D3" w:rsidR="000C1B91" w:rsidP="000C1B91" w:rsidRDefault="000C1B91" w14:paraId="5EC88142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b/>
          <w:i/>
          <w:sz w:val="24"/>
          <w:szCs w:val="24"/>
        </w:rPr>
      </w:pPr>
    </w:p>
    <w:p w:rsidRPr="004E04D3" w:rsidR="007E0BCB" w:rsidP="00437AE0" w:rsidRDefault="007E0BCB" w14:paraId="4D13A4DB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b/>
          <w:i/>
          <w:sz w:val="24"/>
          <w:szCs w:val="24"/>
        </w:rPr>
      </w:pPr>
    </w:p>
    <w:p w:rsidRPr="004E04D3" w:rsidR="00B97ECE" w:rsidP="00B97ECE" w:rsidRDefault="00B97ECE" w14:paraId="05A84446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b/>
          <w:i/>
          <w:sz w:val="24"/>
          <w:szCs w:val="24"/>
        </w:rPr>
      </w:pPr>
    </w:p>
    <w:p w:rsidR="00E303C5" w:rsidP="00A323EB" w:rsidRDefault="00A323EB" w14:paraId="234FD553" w14:textId="7777777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E04D3">
        <w:rPr>
          <w:rFonts w:ascii="Times New Roman" w:hAnsi="Times New Roman" w:cs="Times New Roman"/>
          <w:b/>
          <w:i/>
          <w:sz w:val="24"/>
          <w:szCs w:val="24"/>
        </w:rPr>
        <w:t>Note</w:t>
      </w:r>
      <w:r w:rsidR="00E8353F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4E04D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Pr="00E303C5" w:rsidR="00A323EB" w:rsidP="00E303C5" w:rsidRDefault="00E303C5" w14:paraId="48B784DA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E8353F">
        <w:rPr>
          <w:rFonts w:ascii="Times New Roman" w:hAnsi="Times New Roman" w:cs="Times New Roman"/>
          <w:sz w:val="24"/>
          <w:szCs w:val="24"/>
        </w:rPr>
        <w:t xml:space="preserve"> </w:t>
      </w:r>
      <w:r w:rsidR="00EC26F4">
        <w:rPr>
          <w:rFonts w:ascii="Times New Roman" w:hAnsi="Times New Roman" w:cs="Times New Roman"/>
          <w:sz w:val="24"/>
          <w:szCs w:val="24"/>
        </w:rPr>
        <w:t>case of patient allergy to oxycodone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C26F4">
        <w:rPr>
          <w:rFonts w:ascii="Times New Roman" w:hAnsi="Times New Roman" w:cs="Times New Roman"/>
          <w:sz w:val="24"/>
          <w:szCs w:val="24"/>
        </w:rPr>
        <w:t>replace 5mg oxycodone with 2 mg hydromorphone (Dilaudid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11B6A" w:rsidP="00A11B6A" w:rsidRDefault="00EC26F4" w14:paraId="437085C6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medications</w:t>
      </w:r>
      <w:r w:rsidRPr="00C53739" w:rsidR="00A323EB">
        <w:rPr>
          <w:rFonts w:ascii="Times New Roman" w:hAnsi="Times New Roman" w:cs="Times New Roman"/>
          <w:sz w:val="24"/>
          <w:szCs w:val="24"/>
        </w:rPr>
        <w:t xml:space="preserve"> require a thorough evaluation for contraindications. Doses given are recommendations. Adjustments may be required for individual patients.</w:t>
      </w:r>
    </w:p>
    <w:p w:rsidRPr="00A11B6A" w:rsidR="00C53739" w:rsidP="00A11B6A" w:rsidRDefault="00A323EB" w14:paraId="4EC8C9F5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B6A">
        <w:rPr>
          <w:rFonts w:ascii="Times New Roman" w:hAnsi="Times New Roman" w:cs="Times New Roman"/>
          <w:sz w:val="24"/>
          <w:szCs w:val="24"/>
        </w:rPr>
        <w:t xml:space="preserve"> Contraindications:</w:t>
      </w:r>
    </w:p>
    <w:p w:rsidRPr="00E8353F" w:rsidR="00A323EB" w:rsidP="002F32C3" w:rsidRDefault="002F32C3" w14:paraId="07F88B5B" w14:textId="77777777">
      <w:pPr>
        <w:pStyle w:val="ListParagraph"/>
        <w:numPr>
          <w:ilvl w:val="0"/>
          <w:numId w:val="33"/>
        </w:num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Gabapentin: renal dosing</w:t>
      </w:r>
      <w:r w:rsidRPr="00E8353F" w:rsidR="00A323EB">
        <w:rPr>
          <w:rFonts w:ascii="Times New Roman" w:hAnsi="Times New Roman" w:cs="Times New Roman"/>
          <w:sz w:val="24"/>
          <w:szCs w:val="24"/>
        </w:rPr>
        <w:t xml:space="preserve"> in </w:t>
      </w:r>
      <w:r w:rsidR="00EC26F4">
        <w:rPr>
          <w:rFonts w:ascii="Times New Roman" w:hAnsi="Times New Roman" w:cs="Times New Roman"/>
          <w:sz w:val="24"/>
          <w:szCs w:val="24"/>
        </w:rPr>
        <w:t xml:space="preserve">chronic </w:t>
      </w:r>
      <w:r w:rsidRPr="00E8353F" w:rsidR="00A323EB">
        <w:rPr>
          <w:rFonts w:ascii="Times New Roman" w:hAnsi="Times New Roman" w:cs="Times New Roman"/>
          <w:sz w:val="24"/>
          <w:szCs w:val="24"/>
        </w:rPr>
        <w:t xml:space="preserve">kidney disease </w:t>
      </w:r>
    </w:p>
    <w:p w:rsidRPr="00E8353F" w:rsidR="00A323EB" w:rsidP="002F32C3" w:rsidRDefault="00A323EB" w14:paraId="6506E33F" w14:textId="77777777">
      <w:pPr>
        <w:pStyle w:val="ListParagraph"/>
        <w:numPr>
          <w:ilvl w:val="0"/>
          <w:numId w:val="33"/>
        </w:num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E8353F">
        <w:rPr>
          <w:rFonts w:ascii="Times New Roman" w:hAnsi="Times New Roman" w:cs="Times New Roman"/>
          <w:sz w:val="24"/>
          <w:szCs w:val="24"/>
        </w:rPr>
        <w:t>Acetaminophen : contraindicated with liver disease or elevated LFTs</w:t>
      </w:r>
    </w:p>
    <w:p w:rsidRPr="00E8353F" w:rsidR="00A323EB" w:rsidP="002F32C3" w:rsidRDefault="00A323EB" w14:paraId="5448C2C6" w14:textId="77777777">
      <w:pPr>
        <w:pStyle w:val="ListParagraph"/>
        <w:numPr>
          <w:ilvl w:val="0"/>
          <w:numId w:val="33"/>
        </w:num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E8353F">
        <w:rPr>
          <w:rFonts w:ascii="Times New Roman" w:hAnsi="Times New Roman" w:cs="Times New Roman"/>
          <w:sz w:val="24"/>
          <w:szCs w:val="24"/>
        </w:rPr>
        <w:t>NSAIDS: contraindicated with</w:t>
      </w:r>
      <w:r w:rsidR="00EC26F4">
        <w:rPr>
          <w:rFonts w:ascii="Times New Roman" w:hAnsi="Times New Roman" w:cs="Times New Roman"/>
          <w:sz w:val="24"/>
          <w:szCs w:val="24"/>
        </w:rPr>
        <w:t xml:space="preserve"> bleeding risks, GI ulcers and chronic k</w:t>
      </w:r>
      <w:r w:rsidRPr="00E8353F">
        <w:rPr>
          <w:rFonts w:ascii="Times New Roman" w:hAnsi="Times New Roman" w:cs="Times New Roman"/>
          <w:sz w:val="24"/>
          <w:szCs w:val="24"/>
        </w:rPr>
        <w:t xml:space="preserve">idney disease </w:t>
      </w:r>
    </w:p>
    <w:p w:rsidRPr="00E8353F" w:rsidR="006863BC" w:rsidP="002F32C3" w:rsidRDefault="006863BC" w14:paraId="06650C6F" w14:textId="77777777">
      <w:pPr>
        <w:pStyle w:val="ListParagraph"/>
        <w:numPr>
          <w:ilvl w:val="0"/>
          <w:numId w:val="33"/>
        </w:num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E8353F">
        <w:rPr>
          <w:rFonts w:ascii="Times New Roman" w:hAnsi="Times New Roman" w:cs="Times New Roman"/>
          <w:sz w:val="24"/>
          <w:szCs w:val="24"/>
        </w:rPr>
        <w:t xml:space="preserve">Tramadol : </w:t>
      </w:r>
      <w:r w:rsidR="002F32C3">
        <w:rPr>
          <w:rFonts w:ascii="Times New Roman" w:hAnsi="Times New Roman" w:cs="Times New Roman"/>
          <w:sz w:val="24"/>
          <w:szCs w:val="24"/>
        </w:rPr>
        <w:t xml:space="preserve">contraindicated with </w:t>
      </w:r>
      <w:r w:rsidRPr="00E8353F">
        <w:rPr>
          <w:rFonts w:ascii="Times New Roman" w:hAnsi="Times New Roman" w:cs="Times New Roman"/>
          <w:sz w:val="24"/>
          <w:szCs w:val="24"/>
        </w:rPr>
        <w:t>pati</w:t>
      </w:r>
      <w:r w:rsidR="00EC26F4">
        <w:rPr>
          <w:rFonts w:ascii="Times New Roman" w:hAnsi="Times New Roman" w:cs="Times New Roman"/>
          <w:sz w:val="24"/>
          <w:szCs w:val="24"/>
        </w:rPr>
        <w:t xml:space="preserve">ent on SSRI and </w:t>
      </w:r>
      <w:r w:rsidR="002F32C3">
        <w:rPr>
          <w:rFonts w:ascii="Times New Roman" w:hAnsi="Times New Roman" w:cs="Times New Roman"/>
          <w:sz w:val="24"/>
          <w:szCs w:val="24"/>
        </w:rPr>
        <w:t xml:space="preserve">those </w:t>
      </w:r>
      <w:r w:rsidR="00EC26F4">
        <w:rPr>
          <w:rFonts w:ascii="Times New Roman" w:hAnsi="Times New Roman" w:cs="Times New Roman"/>
          <w:sz w:val="24"/>
          <w:szCs w:val="24"/>
        </w:rPr>
        <w:t>with history</w:t>
      </w:r>
      <w:r w:rsidRPr="00E8353F">
        <w:rPr>
          <w:rFonts w:ascii="Times New Roman" w:hAnsi="Times New Roman" w:cs="Times New Roman"/>
          <w:sz w:val="24"/>
          <w:szCs w:val="24"/>
        </w:rPr>
        <w:t xml:space="preserve"> of seizure </w:t>
      </w:r>
    </w:p>
    <w:p w:rsidR="00C53739" w:rsidP="00C53739" w:rsidRDefault="00295721" w14:paraId="6D9AC461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Patients 65 year</w:t>
      </w:r>
      <w:r w:rsidR="00E8353F">
        <w:rPr>
          <w:rFonts w:ascii="Times New Roman" w:hAnsi="Times New Roman" w:cs="Times New Roman"/>
          <w:sz w:val="24"/>
          <w:szCs w:val="24"/>
        </w:rPr>
        <w:t>s old or older should be given T</w:t>
      </w:r>
      <w:r>
        <w:rPr>
          <w:rFonts w:ascii="Times New Roman" w:hAnsi="Times New Roman" w:cs="Times New Roman"/>
          <w:sz w:val="24"/>
          <w:szCs w:val="24"/>
        </w:rPr>
        <w:t xml:space="preserve">ramadol instead of oxycodone or dilaudid </w:t>
      </w:r>
    </w:p>
    <w:p w:rsidRPr="00A11B6A" w:rsidR="00295721" w:rsidP="00A11B6A" w:rsidRDefault="00295721" w14:paraId="656CB712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guidelines should be cust</w:t>
      </w:r>
      <w:r w:rsidR="00A11B6A">
        <w:rPr>
          <w:rFonts w:ascii="Times New Roman" w:hAnsi="Times New Roman" w:cs="Times New Roman"/>
          <w:sz w:val="24"/>
          <w:szCs w:val="24"/>
        </w:rPr>
        <w:t xml:space="preserve">omized based on </w:t>
      </w:r>
      <w:r w:rsidRPr="00A11B6A" w:rsidR="005E1673">
        <w:rPr>
          <w:rFonts w:ascii="Times New Roman" w:hAnsi="Times New Roman" w:cs="Times New Roman"/>
          <w:sz w:val="24"/>
          <w:szCs w:val="24"/>
        </w:rPr>
        <w:t>patient’s</w:t>
      </w:r>
      <w:r w:rsidRPr="00A11B6A" w:rsidR="00E8353F">
        <w:rPr>
          <w:rFonts w:ascii="Times New Roman" w:hAnsi="Times New Roman" w:cs="Times New Roman"/>
          <w:sz w:val="24"/>
          <w:szCs w:val="24"/>
        </w:rPr>
        <w:t xml:space="preserve"> medical history and physical exam. Use sound clinical judgement to guide your prescribing practices.</w:t>
      </w:r>
    </w:p>
    <w:p w:rsidRPr="004E04D3" w:rsidR="00A323EB" w:rsidP="00A323EB" w:rsidRDefault="00A323EB" w14:paraId="16B814DE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Pr="004E04D3" w:rsidR="00A323EB" w:rsidP="00A323EB" w:rsidRDefault="00A323EB" w14:paraId="2F054EA2" w14:textId="777777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E04D3">
        <w:rPr>
          <w:rFonts w:ascii="Times New Roman" w:hAnsi="Times New Roman" w:cs="Times New Roman"/>
          <w:b/>
          <w:bCs/>
          <w:sz w:val="24"/>
          <w:szCs w:val="24"/>
        </w:rPr>
        <w:t>COX-2 Selective Inhibitor, Celecoxib</w:t>
      </w:r>
    </w:p>
    <w:p w:rsidRPr="004E04D3" w:rsidR="00A323EB" w:rsidP="00A323EB" w:rsidRDefault="00E8353F" w14:paraId="79A6695A" w14:textId="777777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for</w:t>
      </w:r>
      <w:r w:rsidRPr="004E04D3" w:rsidR="00A323EB">
        <w:rPr>
          <w:rFonts w:ascii="Times New Roman" w:hAnsi="Times New Roman" w:cs="Times New Roman"/>
          <w:sz w:val="24"/>
          <w:szCs w:val="24"/>
        </w:rPr>
        <w:t xml:space="preserve"> pati</w:t>
      </w:r>
      <w:r>
        <w:rPr>
          <w:rFonts w:ascii="Times New Roman" w:hAnsi="Times New Roman" w:cs="Times New Roman"/>
          <w:sz w:val="24"/>
          <w:szCs w:val="24"/>
        </w:rPr>
        <w:t>ents who are unable to receive K</w:t>
      </w:r>
      <w:r w:rsidRPr="004E04D3" w:rsidR="00A323EB">
        <w:rPr>
          <w:rFonts w:ascii="Times New Roman" w:hAnsi="Times New Roman" w:cs="Times New Roman"/>
          <w:sz w:val="24"/>
          <w:szCs w:val="24"/>
        </w:rPr>
        <w:t xml:space="preserve">etorolac because they have a history of GI ulcers or bleeding. </w:t>
      </w:r>
      <w:r>
        <w:rPr>
          <w:rFonts w:ascii="Times New Roman" w:hAnsi="Times New Roman" w:cs="Times New Roman"/>
          <w:sz w:val="24"/>
          <w:szCs w:val="24"/>
        </w:rPr>
        <w:t xml:space="preserve">Usually give postoperatively. May use in </w:t>
      </w:r>
      <w:r w:rsidRPr="004E04D3" w:rsidR="00A323EB">
        <w:rPr>
          <w:rFonts w:ascii="Times New Roman" w:hAnsi="Times New Roman" w:cs="Times New Roman"/>
          <w:sz w:val="24"/>
          <w:szCs w:val="24"/>
        </w:rPr>
        <w:t xml:space="preserve">orthopedic </w:t>
      </w:r>
      <w:r>
        <w:rPr>
          <w:rFonts w:ascii="Times New Roman" w:hAnsi="Times New Roman" w:cs="Times New Roman"/>
          <w:sz w:val="24"/>
          <w:szCs w:val="24"/>
        </w:rPr>
        <w:t xml:space="preserve">surgery </w:t>
      </w:r>
      <w:r w:rsidRPr="004E04D3" w:rsidR="00A323EB">
        <w:rPr>
          <w:rFonts w:ascii="Times New Roman" w:hAnsi="Times New Roman" w:cs="Times New Roman"/>
          <w:sz w:val="24"/>
          <w:szCs w:val="24"/>
        </w:rPr>
        <w:t>patients who do not have any contraindications.</w:t>
      </w:r>
    </w:p>
    <w:p w:rsidRPr="004E04D3" w:rsidR="00A323EB" w:rsidP="00E8353F" w:rsidRDefault="00A323EB" w14:paraId="00248CFF" w14:textId="77777777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4E04D3">
        <w:rPr>
          <w:rFonts w:ascii="Times New Roman" w:hAnsi="Times New Roman" w:cs="Times New Roman"/>
          <w:sz w:val="24"/>
          <w:szCs w:val="24"/>
          <w:u w:val="single"/>
        </w:rPr>
        <w:t>Dosing</w:t>
      </w:r>
      <w:r w:rsidRPr="004E04D3">
        <w:rPr>
          <w:rFonts w:ascii="Times New Roman" w:hAnsi="Times New Roman" w:cs="Times New Roman"/>
          <w:sz w:val="24"/>
          <w:szCs w:val="24"/>
        </w:rPr>
        <w:t xml:space="preserve">: Give 200 mg 1-2 hours before surgery and every 12 hours for 5 days. Decrease </w:t>
      </w:r>
      <w:r w:rsidRPr="004E04D3">
        <w:rPr>
          <w:rFonts w:ascii="Times New Roman" w:hAnsi="Times New Roman" w:cs="Times New Roman"/>
          <w:sz w:val="24"/>
          <w:szCs w:val="24"/>
        </w:rPr>
        <w:lastRenderedPageBreak/>
        <w:t xml:space="preserve">daily dose by 50% in patients with hepatic impairment (Child-Pugh Class B). </w:t>
      </w:r>
    </w:p>
    <w:p w:rsidRPr="004E04D3" w:rsidR="00A323EB" w:rsidP="00A323EB" w:rsidRDefault="00A323EB" w14:paraId="1541CA50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Pr="004E04D3" w:rsidR="00A323EB" w:rsidP="00A323EB" w:rsidRDefault="00A323EB" w14:paraId="17FB10F8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Pr="004E04D3" w:rsidR="00A323EB" w:rsidP="00A323EB" w:rsidRDefault="00A323EB" w14:paraId="15C6BAE4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Pr="004E04D3" w:rsidR="00A323EB" w:rsidP="00A323EB" w:rsidRDefault="00A323EB" w14:paraId="03FC7CBA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Pr="004E04D3" w:rsidR="00A323EB" w:rsidP="00A323EB" w:rsidRDefault="00A323EB" w14:paraId="0849A493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Pr="004E04D3" w:rsidR="00A323EB" w:rsidP="6DF257B5" w:rsidRDefault="00A323EB" w14:paraId="0C3B5F7F" w14:textId="77777777" w14:noSpellErr="1">
      <w:pPr>
        <w:pStyle w:val="ListParagraph"/>
        <w:rPr>
          <w:rFonts w:ascii="Times New Roman" w:hAnsi="Times New Roman" w:eastAsia="Times New Roman" w:cs="Times New Roman"/>
          <w:b w:val="1"/>
          <w:bCs w:val="1"/>
          <w:sz w:val="18"/>
          <w:szCs w:val="18"/>
        </w:rPr>
      </w:pPr>
      <w:r w:rsidRPr="6DF257B5" w:rsidR="6DF257B5">
        <w:rPr>
          <w:rFonts w:ascii="Times New Roman" w:hAnsi="Times New Roman" w:eastAsia="Times New Roman" w:cs="Times New Roman"/>
          <w:b w:val="1"/>
          <w:bCs w:val="1"/>
          <w:sz w:val="18"/>
          <w:szCs w:val="18"/>
        </w:rPr>
        <w:t>Reference:</w:t>
      </w:r>
    </w:p>
    <w:p w:rsidRPr="004E04D3" w:rsidR="00A323EB" w:rsidP="6DF257B5" w:rsidRDefault="00A323EB" w14:paraId="5CCB4ABB" w14:textId="77777777" w14:noSpellErr="1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sz w:val="18"/>
          <w:szCs w:val="18"/>
        </w:rPr>
      </w:pPr>
      <w:r w:rsidRPr="6DF257B5" w:rsidR="6DF257B5">
        <w:rPr>
          <w:rFonts w:ascii="Times New Roman" w:hAnsi="Times New Roman" w:eastAsia="Times New Roman" w:cs="Times New Roman"/>
          <w:noProof/>
          <w:sz w:val="18"/>
          <w:szCs w:val="18"/>
        </w:rPr>
        <w:t>Maund E, McDaid C, Rice S, Wright K, Jenkins B, Woolacott N. Paracetamol and selective and non-selective non-steroidal anti-inflammatory drugs for the reduction in morphine-related side-effects after major surgery: a systematic review. Br J Anaesth 2011; 106: 292-7.</w:t>
      </w:r>
    </w:p>
    <w:p w:rsidRPr="004E04D3" w:rsidR="00A323EB" w:rsidP="6DF257B5" w:rsidRDefault="00A323EB" w14:paraId="7DFED1C9" w14:textId="77777777" w14:noSpellErr="1">
      <w:pPr>
        <w:pStyle w:val="ListParagraph"/>
        <w:numPr>
          <w:ilvl w:val="0"/>
          <w:numId w:val="4"/>
        </w:numPr>
        <w:tabs>
          <w:tab w:val="right" w:pos="360"/>
          <w:tab w:val="left" w:pos="540"/>
        </w:tabs>
        <w:spacing w:after="240"/>
        <w:rPr>
          <w:rFonts w:ascii="Times New Roman" w:hAnsi="Times New Roman" w:eastAsia="Times New Roman" w:cs="Times New Roman"/>
          <w:noProof/>
          <w:sz w:val="18"/>
          <w:szCs w:val="18"/>
        </w:rPr>
      </w:pPr>
      <w:r w:rsidRPr="6DF257B5" w:rsidR="6DF257B5">
        <w:rPr>
          <w:rFonts w:ascii="Times New Roman" w:hAnsi="Times New Roman" w:eastAsia="Times New Roman" w:cs="Times New Roman"/>
          <w:noProof/>
          <w:sz w:val="18"/>
          <w:szCs w:val="18"/>
        </w:rPr>
        <w:t>Bjorkman R, Hallman KM, Hedner J, Hedner T, Henning M. Acetaminophen blocks spinal hyperalgesia induced by NMDA and substance P. Pain 1994; 57: 259-64.</w:t>
      </w:r>
    </w:p>
    <w:p w:rsidRPr="004E04D3" w:rsidR="00A323EB" w:rsidP="6DF257B5" w:rsidRDefault="00A323EB" w14:paraId="33C306FA" w14:textId="77777777" w14:noSpellErr="1">
      <w:pPr>
        <w:pStyle w:val="ListParagraph"/>
        <w:numPr>
          <w:ilvl w:val="0"/>
          <w:numId w:val="4"/>
        </w:numPr>
        <w:tabs>
          <w:tab w:val="right" w:pos="360"/>
          <w:tab w:val="left" w:pos="540"/>
        </w:tabs>
        <w:spacing w:after="240"/>
        <w:rPr>
          <w:rFonts w:ascii="Times New Roman" w:hAnsi="Times New Roman" w:eastAsia="Times New Roman" w:cs="Times New Roman"/>
          <w:noProof/>
          <w:sz w:val="18"/>
          <w:szCs w:val="18"/>
        </w:rPr>
      </w:pPr>
      <w:r w:rsidRPr="6DF257B5" w:rsidR="6DF257B5">
        <w:rPr>
          <w:rFonts w:ascii="Times New Roman" w:hAnsi="Times New Roman" w:eastAsia="Times New Roman" w:cs="Times New Roman"/>
          <w:noProof/>
          <w:sz w:val="18"/>
          <w:szCs w:val="18"/>
        </w:rPr>
        <w:t>Smith HS. Potential analgesic mechanisms of acetaminophen. Pain Physician 2009; 12: 269-80.</w:t>
      </w:r>
    </w:p>
    <w:p w:rsidRPr="004E04D3" w:rsidR="00A323EB" w:rsidP="6DF257B5" w:rsidRDefault="00A323EB" w14:paraId="5BEF8181" w14:textId="77777777" w14:noSpellErr="1">
      <w:pPr>
        <w:pStyle w:val="ListParagraph"/>
        <w:numPr>
          <w:ilvl w:val="0"/>
          <w:numId w:val="4"/>
        </w:numPr>
        <w:tabs>
          <w:tab w:val="right" w:pos="360"/>
          <w:tab w:val="left" w:pos="540"/>
        </w:tabs>
        <w:spacing w:after="240"/>
        <w:rPr>
          <w:rFonts w:ascii="Times New Roman" w:hAnsi="Times New Roman" w:eastAsia="Times New Roman" w:cs="Times New Roman"/>
          <w:noProof/>
          <w:sz w:val="18"/>
          <w:szCs w:val="18"/>
        </w:rPr>
      </w:pPr>
      <w:r w:rsidRPr="6DF257B5" w:rsidR="6DF257B5">
        <w:rPr>
          <w:rFonts w:ascii="Times New Roman" w:hAnsi="Times New Roman" w:eastAsia="Times New Roman" w:cs="Times New Roman"/>
          <w:noProof/>
          <w:sz w:val="18"/>
          <w:szCs w:val="18"/>
        </w:rPr>
        <w:t>Aronoff DM, Oates JA, Boutaud O. New insights into the mechanism of action of acetaminophen: Its clinical pharmacologic characteristics reflect its inhibition of the two prostaglandin H2 synthases. Clin Pharmacol Ther 2006; 79: 9-19.</w:t>
      </w:r>
    </w:p>
    <w:p w:rsidRPr="004E04D3" w:rsidR="00A323EB" w:rsidP="6DF257B5" w:rsidRDefault="00A323EB" w14:paraId="0E482628" w14:textId="77777777" w14:noSpellErr="1">
      <w:pPr>
        <w:pStyle w:val="ListParagraph"/>
        <w:numPr>
          <w:ilvl w:val="0"/>
          <w:numId w:val="4"/>
        </w:numPr>
        <w:tabs>
          <w:tab w:val="right" w:pos="360"/>
          <w:tab w:val="left" w:pos="540"/>
        </w:tabs>
        <w:spacing w:after="240"/>
        <w:rPr>
          <w:rFonts w:ascii="Times New Roman" w:hAnsi="Times New Roman" w:eastAsia="Times New Roman" w:cs="Times New Roman"/>
          <w:noProof/>
          <w:sz w:val="18"/>
          <w:szCs w:val="18"/>
        </w:rPr>
      </w:pPr>
      <w:r w:rsidRPr="6DF257B5" w:rsidR="6DF257B5">
        <w:rPr>
          <w:rFonts w:ascii="Times New Roman" w:hAnsi="Times New Roman" w:eastAsia="Times New Roman" w:cs="Times New Roman"/>
          <w:noProof/>
          <w:sz w:val="18"/>
          <w:szCs w:val="18"/>
        </w:rPr>
        <w:t>Sinatra RS, Jahr JS, Reynolds LW, Viscusi ER, Groudine SB, Payen-Champenois C. Efficacy and safety of single and repeated administration of 1 gram intravenous acetaminophen injection (paracetamol) for pain management after major orthopedic surgery. Anesthesiology 2005; 102: 822-31.</w:t>
      </w:r>
    </w:p>
    <w:p w:rsidRPr="004E04D3" w:rsidR="00A323EB" w:rsidP="6DF257B5" w:rsidRDefault="00A323EB" w14:paraId="00EC7C6A" w14:textId="77777777" w14:noSpellErr="1">
      <w:pPr>
        <w:pStyle w:val="ListParagraph"/>
        <w:numPr>
          <w:ilvl w:val="0"/>
          <w:numId w:val="4"/>
        </w:numPr>
        <w:tabs>
          <w:tab w:val="right" w:pos="360"/>
          <w:tab w:val="left" w:pos="540"/>
        </w:tabs>
        <w:spacing w:after="240"/>
        <w:rPr>
          <w:rFonts w:ascii="Times New Roman" w:hAnsi="Times New Roman" w:eastAsia="Times New Roman" w:cs="Times New Roman"/>
          <w:noProof/>
          <w:sz w:val="18"/>
          <w:szCs w:val="18"/>
        </w:rPr>
      </w:pPr>
      <w:r w:rsidRPr="6DF257B5" w:rsidR="6DF257B5">
        <w:rPr>
          <w:rFonts w:ascii="Times New Roman" w:hAnsi="Times New Roman" w:eastAsia="Times New Roman" w:cs="Times New Roman"/>
          <w:noProof/>
          <w:sz w:val="18"/>
          <w:szCs w:val="18"/>
        </w:rPr>
        <w:t>Maund E, McDaid C, Rice S, Wright K, Jenkins B, Woolacott N. Paracetamol and selective and non-selective non-steroidal anti-inflammatory drugs for the reduction in morphine-related side-effects after major surgery: a systematic review. Br J Anaesth 2011; 106: 292-7.</w:t>
      </w:r>
    </w:p>
    <w:p w:rsidRPr="004E04D3" w:rsidR="00A323EB" w:rsidP="6DF257B5" w:rsidRDefault="00A323EB" w14:paraId="0B6DA49C" w14:textId="77777777" w14:noSpellErr="1">
      <w:pPr>
        <w:pStyle w:val="ListParagraph"/>
        <w:numPr>
          <w:ilvl w:val="0"/>
          <w:numId w:val="4"/>
        </w:numPr>
        <w:tabs>
          <w:tab w:val="right" w:pos="360"/>
          <w:tab w:val="left" w:pos="540"/>
        </w:tabs>
        <w:spacing w:after="240"/>
        <w:rPr>
          <w:rFonts w:ascii="Times New Roman" w:hAnsi="Times New Roman" w:eastAsia="Times New Roman" w:cs="Times New Roman"/>
          <w:noProof/>
          <w:sz w:val="18"/>
          <w:szCs w:val="18"/>
        </w:rPr>
      </w:pPr>
      <w:r w:rsidRPr="6DF257B5" w:rsidR="6DF257B5">
        <w:rPr>
          <w:rFonts w:ascii="Times New Roman" w:hAnsi="Times New Roman" w:eastAsia="Times New Roman" w:cs="Times New Roman"/>
          <w:noProof/>
          <w:sz w:val="18"/>
          <w:szCs w:val="18"/>
        </w:rPr>
        <w:t>Wininger SJ, Miller H, Minkowitz HS, Royal MA, Ang RY, Breitmeyer JB, Singla NK. A randomized, double-blind, placebo-controlled, multicenter, repeat-dose study of two intravenous acetaminophen dosing regimens for the treatment of pain after abdominal laparoscopic surgery. Clin Ther 2010; 32: 2348-69.</w:t>
      </w:r>
    </w:p>
    <w:p w:rsidRPr="004E04D3" w:rsidR="00A323EB" w:rsidP="6DF257B5" w:rsidRDefault="00A323EB" w14:paraId="0850ADB2" w14:textId="77777777" w14:noSpellErr="1">
      <w:pPr>
        <w:pStyle w:val="ListParagraph"/>
        <w:numPr>
          <w:ilvl w:val="0"/>
          <w:numId w:val="4"/>
        </w:numPr>
        <w:tabs>
          <w:tab w:val="right" w:pos="360"/>
          <w:tab w:val="left" w:pos="540"/>
        </w:tabs>
        <w:spacing w:after="240"/>
        <w:rPr>
          <w:rFonts w:ascii="Times New Roman" w:hAnsi="Times New Roman" w:eastAsia="Times New Roman" w:cs="Times New Roman"/>
          <w:noProof/>
          <w:sz w:val="18"/>
          <w:szCs w:val="18"/>
        </w:rPr>
      </w:pPr>
      <w:r w:rsidRPr="6DF257B5" w:rsidR="6DF257B5">
        <w:rPr>
          <w:rFonts w:ascii="Times New Roman" w:hAnsi="Times New Roman" w:eastAsia="Times New Roman" w:cs="Times New Roman"/>
          <w:noProof/>
          <w:sz w:val="18"/>
          <w:szCs w:val="18"/>
        </w:rPr>
        <w:t>De Oliveira GS, Jr., Agarwal D, Benzon HT. Perioperative single dose ketorolac to prevent postoperative pain: a meta-analysis of randomized trials. Anesth Analg 2012; 114: 424-33.</w:t>
      </w:r>
    </w:p>
    <w:p w:rsidRPr="004E04D3" w:rsidR="00A323EB" w:rsidP="6DF257B5" w:rsidRDefault="00A323EB" w14:paraId="1A244D69" w14:textId="77777777" w14:noSpellErr="1">
      <w:pPr>
        <w:pStyle w:val="ListParagraph"/>
        <w:numPr>
          <w:ilvl w:val="0"/>
          <w:numId w:val="4"/>
        </w:numPr>
        <w:tabs>
          <w:tab w:val="right" w:pos="360"/>
          <w:tab w:val="left" w:pos="540"/>
        </w:tabs>
        <w:spacing w:after="240"/>
        <w:rPr>
          <w:rFonts w:ascii="Times New Roman" w:hAnsi="Times New Roman" w:eastAsia="Times New Roman" w:cs="Times New Roman"/>
          <w:noProof/>
          <w:sz w:val="18"/>
          <w:szCs w:val="18"/>
        </w:rPr>
      </w:pPr>
      <w:r w:rsidRPr="6DF257B5" w:rsidR="6DF257B5">
        <w:rPr>
          <w:rFonts w:ascii="Times New Roman" w:hAnsi="Times New Roman" w:eastAsia="Times New Roman" w:cs="Times New Roman"/>
          <w:noProof/>
          <w:sz w:val="18"/>
          <w:szCs w:val="18"/>
        </w:rPr>
        <w:t>Lowder JL, Shackelford DP, Holbert D, Beste TM. A randomized, controlled trial to compare ketorolac tromethamine versus placebo after cesarean section to reduce pain and narcotic usage. Am J Obstet Gynecol 2003; 189: 1559-62.</w:t>
      </w:r>
    </w:p>
    <w:p w:rsidRPr="004E04D3" w:rsidR="00A323EB" w:rsidP="6DF257B5" w:rsidRDefault="00A323EB" w14:paraId="7DBA78C4" w14:textId="77777777" w14:noSpellErr="1">
      <w:pPr>
        <w:pStyle w:val="ListParagraph"/>
        <w:numPr>
          <w:ilvl w:val="0"/>
          <w:numId w:val="4"/>
        </w:numPr>
        <w:tabs>
          <w:tab w:val="right" w:pos="360"/>
          <w:tab w:val="left" w:pos="540"/>
        </w:tabs>
        <w:spacing w:after="240"/>
        <w:rPr>
          <w:rFonts w:ascii="Times New Roman" w:hAnsi="Times New Roman" w:eastAsia="Times New Roman" w:cs="Times New Roman"/>
          <w:noProof/>
          <w:sz w:val="18"/>
          <w:szCs w:val="18"/>
        </w:rPr>
      </w:pPr>
      <w:r w:rsidRPr="6DF257B5" w:rsidR="6DF257B5">
        <w:rPr>
          <w:rFonts w:ascii="Times New Roman" w:hAnsi="Times New Roman" w:eastAsia="Times New Roman" w:cs="Times New Roman"/>
          <w:noProof/>
          <w:sz w:val="18"/>
          <w:szCs w:val="18"/>
        </w:rPr>
        <w:t>Tarkkila P, Saarnivaara L. Ketoprofen, diclofenac or ketorolac for pain after tonsillectomy in adults? Br J Anaesth 1999; 82: 56-60.</w:t>
      </w:r>
    </w:p>
    <w:p w:rsidRPr="004E04D3" w:rsidR="00A323EB" w:rsidP="6DF257B5" w:rsidRDefault="00A323EB" w14:paraId="75B7E190" w14:textId="77777777" w14:noSpellErr="1">
      <w:pPr>
        <w:pStyle w:val="ListParagraph"/>
        <w:numPr>
          <w:ilvl w:val="0"/>
          <w:numId w:val="4"/>
        </w:numPr>
        <w:tabs>
          <w:tab w:val="right" w:pos="360"/>
          <w:tab w:val="left" w:pos="540"/>
        </w:tabs>
        <w:spacing w:after="240"/>
        <w:rPr>
          <w:rFonts w:ascii="Times New Roman" w:hAnsi="Times New Roman" w:eastAsia="Times New Roman" w:cs="Times New Roman"/>
          <w:noProof/>
          <w:sz w:val="18"/>
          <w:szCs w:val="18"/>
        </w:rPr>
      </w:pPr>
      <w:r w:rsidRPr="6DF257B5" w:rsidR="6DF257B5">
        <w:rPr>
          <w:rFonts w:ascii="Times New Roman" w:hAnsi="Times New Roman" w:eastAsia="Times New Roman" w:cs="Times New Roman"/>
          <w:noProof/>
          <w:sz w:val="18"/>
          <w:szCs w:val="18"/>
        </w:rPr>
        <w:t>Fletcher D, Zetlaoui P, Monin S, Bombart M, Samii K. Influence of timing on the analgesic effect of intravenous ketorolac after orthopedic surgery. Pain 1995; 61: 291-7.</w:t>
      </w:r>
    </w:p>
    <w:p w:rsidRPr="004E04D3" w:rsidR="00A323EB" w:rsidP="6DF257B5" w:rsidRDefault="00A323EB" w14:paraId="2A553831" w14:textId="77777777" w14:noSpellErr="1">
      <w:pPr>
        <w:pStyle w:val="ListParagraph"/>
        <w:numPr>
          <w:ilvl w:val="0"/>
          <w:numId w:val="4"/>
        </w:numPr>
        <w:tabs>
          <w:tab w:val="right" w:pos="360"/>
          <w:tab w:val="left" w:pos="540"/>
        </w:tabs>
        <w:spacing w:after="240"/>
        <w:rPr>
          <w:rFonts w:ascii="Times New Roman" w:hAnsi="Times New Roman" w:eastAsia="Times New Roman" w:cs="Times New Roman"/>
          <w:noProof/>
          <w:sz w:val="18"/>
          <w:szCs w:val="18"/>
        </w:rPr>
      </w:pPr>
      <w:r w:rsidRPr="6DF257B5" w:rsidR="6DF257B5">
        <w:rPr>
          <w:rFonts w:ascii="Times New Roman" w:hAnsi="Times New Roman" w:eastAsia="Times New Roman" w:cs="Times New Roman"/>
          <w:noProof/>
          <w:sz w:val="18"/>
          <w:szCs w:val="18"/>
        </w:rPr>
        <w:t>Gabbott DA, Cohen AM, Mayor AH, Niemiro LA, Thomas TA. The influence of timing of ketorolac administration on post-operative analgesic requirements following total abdominal hysterectomy. Eur J Anaesthesiol 1997; 14: 610-5.</w:t>
      </w:r>
    </w:p>
    <w:p w:rsidRPr="004E04D3" w:rsidR="00A323EB" w:rsidP="6DF257B5" w:rsidRDefault="00A323EB" w14:paraId="2259726A" w14:textId="77777777" w14:noSpellErr="1">
      <w:pPr>
        <w:pStyle w:val="ListParagraph"/>
        <w:numPr>
          <w:ilvl w:val="0"/>
          <w:numId w:val="4"/>
        </w:numPr>
        <w:tabs>
          <w:tab w:val="right" w:pos="360"/>
          <w:tab w:val="left" w:pos="540"/>
        </w:tabs>
        <w:spacing w:after="240"/>
        <w:rPr>
          <w:rFonts w:ascii="Times New Roman" w:hAnsi="Times New Roman" w:eastAsia="Times New Roman" w:cs="Times New Roman"/>
          <w:noProof/>
          <w:sz w:val="18"/>
          <w:szCs w:val="18"/>
        </w:rPr>
      </w:pPr>
      <w:r w:rsidRPr="6DF257B5" w:rsidR="6DF257B5">
        <w:rPr>
          <w:rFonts w:ascii="Times New Roman" w:hAnsi="Times New Roman" w:eastAsia="Times New Roman" w:cs="Times New Roman"/>
          <w:noProof/>
          <w:sz w:val="18"/>
          <w:szCs w:val="18"/>
        </w:rPr>
        <w:t>Chin CJ, Franklin JH, Turner B, Sowerby L, Fung K, Yoo JH. Ketorolac in thyroid surgery: quantifying the risk of hematoma. J Otolaryngol Head Neck Surg 2011; 40: 196-9.</w:t>
      </w:r>
    </w:p>
    <w:p w:rsidRPr="004E04D3" w:rsidR="00A323EB" w:rsidP="6DF257B5" w:rsidRDefault="00A323EB" w14:paraId="5C871257" w14:textId="77777777" w14:noSpellErr="1">
      <w:pPr>
        <w:pStyle w:val="ListParagraph"/>
        <w:numPr>
          <w:ilvl w:val="0"/>
          <w:numId w:val="4"/>
        </w:numPr>
        <w:tabs>
          <w:tab w:val="right" w:pos="360"/>
          <w:tab w:val="left" w:pos="540"/>
        </w:tabs>
        <w:spacing w:after="240"/>
        <w:rPr>
          <w:rFonts w:ascii="Times New Roman" w:hAnsi="Times New Roman" w:eastAsia="Times New Roman" w:cs="Times New Roman"/>
          <w:noProof/>
          <w:sz w:val="18"/>
          <w:szCs w:val="18"/>
        </w:rPr>
      </w:pPr>
      <w:r w:rsidRPr="6DF257B5" w:rsidR="6DF257B5">
        <w:rPr>
          <w:rFonts w:ascii="Times New Roman" w:hAnsi="Times New Roman" w:eastAsia="Times New Roman" w:cs="Times New Roman"/>
          <w:noProof/>
          <w:sz w:val="18"/>
          <w:szCs w:val="18"/>
        </w:rPr>
        <w:t>Bhatt DL, Scheiman J, Abraham NS, Antman EM, Chan FK, Furberg CD, Johnson DA, Mahaffey KW, Quigley EM, Harrington RA, et al. ACCF/ACG/AHA 2008 expert consensus document on reducing the gastrointestinal risks of antiplatelet therapy and NSAID use: a report of the American College of Cardiology Foundation Task Force on Clinical Expert Consensus Documents. J Am Coll Cardiol 2008; 52: 1502-17.</w:t>
      </w:r>
    </w:p>
    <w:p w:rsidRPr="004E04D3" w:rsidR="00A323EB" w:rsidP="6DF257B5" w:rsidRDefault="00A323EB" w14:paraId="44D77889" w14:textId="77777777" w14:noSpellErr="1">
      <w:pPr>
        <w:pStyle w:val="ListParagraph"/>
        <w:numPr>
          <w:ilvl w:val="0"/>
          <w:numId w:val="4"/>
        </w:numPr>
        <w:tabs>
          <w:tab w:val="right" w:pos="360"/>
          <w:tab w:val="left" w:pos="540"/>
        </w:tabs>
        <w:spacing w:after="240"/>
        <w:rPr>
          <w:rFonts w:ascii="Times New Roman" w:hAnsi="Times New Roman" w:eastAsia="Times New Roman" w:cs="Times New Roman"/>
          <w:noProof/>
          <w:sz w:val="18"/>
          <w:szCs w:val="18"/>
        </w:rPr>
      </w:pPr>
      <w:r w:rsidRPr="6DF257B5" w:rsidR="6DF257B5">
        <w:rPr>
          <w:rFonts w:ascii="Times New Roman" w:hAnsi="Times New Roman" w:eastAsia="Times New Roman" w:cs="Times New Roman"/>
          <w:noProof/>
          <w:sz w:val="18"/>
          <w:szCs w:val="18"/>
        </w:rPr>
        <w:t>White PF. The changing role of non-opioid analgesic techniques in the management of postoperative pain. Anesth Analg 2005; 101: S5-22.</w:t>
      </w:r>
    </w:p>
    <w:p w:rsidRPr="004E04D3" w:rsidR="00A323EB" w:rsidP="6DF257B5" w:rsidRDefault="00A323EB" w14:paraId="1937ECF3" w14:textId="77777777" w14:noSpellErr="1">
      <w:pPr>
        <w:pStyle w:val="ListParagraph"/>
        <w:numPr>
          <w:ilvl w:val="0"/>
          <w:numId w:val="4"/>
        </w:numPr>
        <w:tabs>
          <w:tab w:val="right" w:pos="360"/>
          <w:tab w:val="left" w:pos="540"/>
        </w:tabs>
        <w:spacing w:after="240"/>
        <w:rPr>
          <w:rFonts w:ascii="Times New Roman" w:hAnsi="Times New Roman" w:eastAsia="Times New Roman" w:cs="Times New Roman"/>
          <w:noProof/>
          <w:sz w:val="18"/>
          <w:szCs w:val="18"/>
        </w:rPr>
      </w:pPr>
      <w:r w:rsidRPr="6DF257B5" w:rsidR="6DF257B5">
        <w:rPr>
          <w:rFonts w:ascii="Times New Roman" w:hAnsi="Times New Roman" w:eastAsia="Times New Roman" w:cs="Times New Roman"/>
          <w:noProof/>
          <w:sz w:val="18"/>
          <w:szCs w:val="18"/>
        </w:rPr>
        <w:t>Dirks J, Fredensborg BB, Christensen D, Fomsgaard JS, Flyger H, Dahl JB. A randomized study of the effects of single-dose gabapentin versus placebo on postoperative pain and morphine consumption after mastectomy. Anesthesiology 2002; 97: 560-4.</w:t>
      </w:r>
    </w:p>
    <w:p w:rsidRPr="004E04D3" w:rsidR="00A323EB" w:rsidP="6DF257B5" w:rsidRDefault="00A323EB" w14:paraId="1189DD34" w14:textId="77777777" w14:noSpellErr="1">
      <w:pPr>
        <w:pStyle w:val="ListParagraph"/>
        <w:numPr>
          <w:ilvl w:val="0"/>
          <w:numId w:val="4"/>
        </w:numPr>
        <w:tabs>
          <w:tab w:val="right" w:pos="360"/>
          <w:tab w:val="left" w:pos="540"/>
        </w:tabs>
        <w:spacing w:after="240"/>
        <w:rPr>
          <w:rFonts w:ascii="Times New Roman" w:hAnsi="Times New Roman" w:eastAsia="Times New Roman" w:cs="Times New Roman"/>
          <w:noProof/>
          <w:sz w:val="18"/>
          <w:szCs w:val="18"/>
        </w:rPr>
      </w:pPr>
      <w:r w:rsidRPr="6DF257B5" w:rsidR="6DF257B5">
        <w:rPr>
          <w:rFonts w:ascii="Times New Roman" w:hAnsi="Times New Roman" w:eastAsia="Times New Roman" w:cs="Times New Roman"/>
          <w:noProof/>
          <w:sz w:val="18"/>
          <w:szCs w:val="18"/>
        </w:rPr>
        <w:t>Fassoulaki A, Patris K, Sarantopoulos C, Hogan Q. The analgesic effect of gabapentin and mexiletine after breast surgery for cancer. Anesth Analg 2002; 95: 985-91, table.</w:t>
      </w:r>
    </w:p>
    <w:p w:rsidRPr="004E04D3" w:rsidR="00A323EB" w:rsidP="6DF257B5" w:rsidRDefault="00A323EB" w14:paraId="70F7CCD5" w14:textId="77777777" w14:noSpellErr="1">
      <w:pPr>
        <w:pStyle w:val="ListParagraph"/>
        <w:numPr>
          <w:ilvl w:val="0"/>
          <w:numId w:val="4"/>
        </w:numPr>
        <w:tabs>
          <w:tab w:val="right" w:pos="360"/>
          <w:tab w:val="left" w:pos="540"/>
        </w:tabs>
        <w:spacing w:after="240"/>
        <w:rPr>
          <w:rFonts w:ascii="Times New Roman" w:hAnsi="Times New Roman" w:eastAsia="Times New Roman" w:cs="Times New Roman"/>
          <w:noProof/>
          <w:sz w:val="18"/>
          <w:szCs w:val="18"/>
        </w:rPr>
      </w:pPr>
      <w:r w:rsidRPr="6DF257B5" w:rsidR="6DF257B5">
        <w:rPr>
          <w:rFonts w:ascii="Times New Roman" w:hAnsi="Times New Roman" w:eastAsia="Times New Roman" w:cs="Times New Roman"/>
          <w:noProof/>
          <w:sz w:val="18"/>
          <w:szCs w:val="18"/>
        </w:rPr>
        <w:t>Menigaux C, Adam F, Guignard B, Sessler DI, Chauvin M. Preoperative gabapentin decreases anxiety and improves early functional recovery from knee surgery. Anesth Analg 2005; 100: 1394-9, table.</w:t>
      </w:r>
    </w:p>
    <w:p w:rsidRPr="004E04D3" w:rsidR="00A323EB" w:rsidP="6DF257B5" w:rsidRDefault="00A323EB" w14:paraId="6D7A0961" w14:textId="77777777" w14:noSpellErr="1">
      <w:pPr>
        <w:pStyle w:val="ListParagraph"/>
        <w:numPr>
          <w:ilvl w:val="0"/>
          <w:numId w:val="4"/>
        </w:numPr>
        <w:tabs>
          <w:tab w:val="right" w:pos="360"/>
          <w:tab w:val="left" w:pos="540"/>
        </w:tabs>
        <w:spacing w:after="240"/>
        <w:rPr>
          <w:rFonts w:ascii="Times New Roman" w:hAnsi="Times New Roman" w:eastAsia="Times New Roman" w:cs="Times New Roman"/>
          <w:noProof/>
          <w:sz w:val="18"/>
          <w:szCs w:val="18"/>
        </w:rPr>
      </w:pPr>
      <w:r w:rsidRPr="6DF257B5" w:rsidR="6DF257B5">
        <w:rPr>
          <w:rFonts w:ascii="Times New Roman" w:hAnsi="Times New Roman" w:eastAsia="Times New Roman" w:cs="Times New Roman"/>
          <w:noProof/>
          <w:sz w:val="18"/>
          <w:szCs w:val="18"/>
        </w:rPr>
        <w:t>Rorarius MG, Mennander S, Suominen P, Rintala S, Puura A, Pirhonen R, Salmelin R, Haanpaa M, Kujansuu E, Yli-Hankala A. Gabapentin for the prevention of postoperative pain after vaginal hysterectomy. Pain 2004; 110: 175-81.</w:t>
      </w:r>
    </w:p>
    <w:p w:rsidRPr="004E04D3" w:rsidR="00A323EB" w:rsidP="6DF257B5" w:rsidRDefault="00A323EB" w14:paraId="7DC6ADC5" w14:textId="77777777" w14:noSpellErr="1">
      <w:pPr>
        <w:pStyle w:val="ListParagraph"/>
        <w:numPr>
          <w:ilvl w:val="0"/>
          <w:numId w:val="4"/>
        </w:numPr>
        <w:tabs>
          <w:tab w:val="right" w:pos="360"/>
          <w:tab w:val="left" w:pos="540"/>
        </w:tabs>
        <w:spacing w:after="240"/>
        <w:rPr>
          <w:rFonts w:ascii="Times New Roman" w:hAnsi="Times New Roman" w:eastAsia="Times New Roman" w:cs="Times New Roman"/>
          <w:noProof/>
          <w:sz w:val="18"/>
          <w:szCs w:val="18"/>
        </w:rPr>
      </w:pPr>
      <w:r w:rsidRPr="6DF257B5" w:rsidR="6DF257B5">
        <w:rPr>
          <w:rFonts w:ascii="Times New Roman" w:hAnsi="Times New Roman" w:eastAsia="Times New Roman" w:cs="Times New Roman"/>
          <w:noProof/>
          <w:sz w:val="18"/>
          <w:szCs w:val="18"/>
        </w:rPr>
        <w:t>Turan A, Kaya G, Karamanlioglu B, Pamukcu Z, Apfel CC. Effect of oral gabapentin on postoperative epidural analgesia. Br J Anaesth 2006; 96: 242-6.</w:t>
      </w:r>
    </w:p>
    <w:p w:rsidRPr="004E04D3" w:rsidR="00A323EB" w:rsidP="6DF257B5" w:rsidRDefault="00A323EB" w14:paraId="4A054F2F" w14:textId="77777777" w14:noSpellErr="1">
      <w:pPr>
        <w:pStyle w:val="ListParagraph"/>
        <w:numPr>
          <w:ilvl w:val="0"/>
          <w:numId w:val="4"/>
        </w:numPr>
        <w:tabs>
          <w:tab w:val="right" w:pos="360"/>
          <w:tab w:val="left" w:pos="540"/>
        </w:tabs>
        <w:spacing w:after="240"/>
        <w:rPr>
          <w:rFonts w:ascii="Times New Roman" w:hAnsi="Times New Roman" w:eastAsia="Times New Roman" w:cs="Times New Roman"/>
          <w:noProof/>
          <w:sz w:val="18"/>
          <w:szCs w:val="18"/>
        </w:rPr>
      </w:pPr>
      <w:r w:rsidRPr="6DF257B5" w:rsidR="6DF257B5">
        <w:rPr>
          <w:rFonts w:ascii="Times New Roman" w:hAnsi="Times New Roman" w:eastAsia="Times New Roman" w:cs="Times New Roman"/>
          <w:noProof/>
          <w:sz w:val="18"/>
          <w:szCs w:val="18"/>
        </w:rPr>
        <w:t>Ho KY, Gan TJ, Habib AS. Gabapentin and postoperative pain--a systematic review of randomized controlled trials. Pain 2006; 126: 91-101.</w:t>
      </w:r>
    </w:p>
    <w:p w:rsidRPr="004E04D3" w:rsidR="00A323EB" w:rsidP="6DF257B5" w:rsidRDefault="00A323EB" w14:paraId="48BB9836" w14:textId="77777777" w14:noSpellErr="1">
      <w:pPr>
        <w:pStyle w:val="ListParagraph"/>
        <w:numPr>
          <w:ilvl w:val="0"/>
          <w:numId w:val="4"/>
        </w:numPr>
        <w:tabs>
          <w:tab w:val="right" w:pos="360"/>
          <w:tab w:val="left" w:pos="540"/>
        </w:tabs>
        <w:spacing w:after="240"/>
        <w:rPr>
          <w:rFonts w:ascii="Times New Roman" w:hAnsi="Times New Roman" w:eastAsia="Times New Roman" w:cs="Times New Roman"/>
          <w:noProof/>
          <w:sz w:val="18"/>
          <w:szCs w:val="18"/>
        </w:rPr>
      </w:pPr>
      <w:r w:rsidRPr="6DF257B5" w:rsidR="6DF257B5">
        <w:rPr>
          <w:rFonts w:ascii="Times New Roman" w:hAnsi="Times New Roman" w:eastAsia="Times New Roman" w:cs="Times New Roman"/>
          <w:noProof/>
          <w:sz w:val="18"/>
          <w:szCs w:val="18"/>
        </w:rPr>
        <w:t>McNicol ED, Ferguson MC, Haroutounian S, Carr DB, Schumann R. Single dose intravenous paracetamol or intravenous propacetamol for postoperative pain.</w:t>
      </w:r>
      <w:r w:rsidRPr="6DF257B5" w:rsidR="6DF257B5">
        <w:rPr>
          <w:rFonts w:ascii="Times New Roman" w:hAnsi="Times New Roman" w:eastAsia="Times New Roman" w:cs="Times New Roman"/>
          <w:sz w:val="18"/>
          <w:szCs w:val="18"/>
        </w:rPr>
        <w:t xml:space="preserve"> </w:t>
      </w:r>
      <w:r w:rsidRPr="6DF257B5" w:rsidR="6DF257B5">
        <w:rPr>
          <w:rFonts w:ascii="Times New Roman" w:hAnsi="Times New Roman" w:eastAsia="Times New Roman" w:cs="Times New Roman"/>
          <w:noProof/>
          <w:sz w:val="18"/>
          <w:szCs w:val="18"/>
        </w:rPr>
        <w:t>Cochrane Database Syst Rev. 2016 May 23;(5):CD007126.</w:t>
      </w:r>
      <w:r w:rsidRPr="6DF257B5" w:rsidR="6DF257B5">
        <w:rPr>
          <w:rFonts w:ascii="Times New Roman" w:hAnsi="Times New Roman" w:eastAsia="Times New Roman" w:cs="Times New Roman"/>
          <w:sz w:val="18"/>
          <w:szCs w:val="18"/>
        </w:rPr>
        <w:t xml:space="preserve"> </w:t>
      </w:r>
      <w:r w:rsidRPr="6DF257B5" w:rsidR="6DF257B5">
        <w:rPr>
          <w:rFonts w:ascii="Times New Roman" w:hAnsi="Times New Roman" w:eastAsia="Times New Roman" w:cs="Times New Roman"/>
          <w:noProof/>
          <w:sz w:val="18"/>
          <w:szCs w:val="18"/>
        </w:rPr>
        <w:t>PMID: 27213715.</w:t>
      </w:r>
    </w:p>
    <w:p w:rsidRPr="004E04D3" w:rsidR="00A323EB" w:rsidP="6DF257B5" w:rsidRDefault="00A323EB" w14:paraId="5FCB3D29" w14:textId="77777777" w14:noSpellErr="1">
      <w:pPr>
        <w:pStyle w:val="ListParagraph"/>
        <w:numPr>
          <w:ilvl w:val="0"/>
          <w:numId w:val="4"/>
        </w:numPr>
        <w:tabs>
          <w:tab w:val="right" w:pos="360"/>
          <w:tab w:val="left" w:pos="540"/>
        </w:tabs>
        <w:spacing w:after="240"/>
        <w:rPr>
          <w:rFonts w:ascii="Times New Roman" w:hAnsi="Times New Roman" w:eastAsia="Times New Roman" w:cs="Times New Roman"/>
          <w:noProof/>
          <w:sz w:val="18"/>
          <w:szCs w:val="18"/>
        </w:rPr>
      </w:pPr>
      <w:r w:rsidRPr="6DF257B5" w:rsidR="6DF257B5">
        <w:rPr>
          <w:rFonts w:ascii="Times New Roman" w:hAnsi="Times New Roman" w:eastAsia="Times New Roman" w:cs="Times New Roman"/>
          <w:noProof/>
          <w:sz w:val="18"/>
          <w:szCs w:val="18"/>
        </w:rPr>
        <w:t>Doleman B, Read D, Lund JN, Williams JP. Preventive Acetaminophen Reduces Postoperative Opioid Consumption, Vomiting, and Pain Scores After Surgery: Systematic Review and Meta-Analysis.</w:t>
      </w:r>
      <w:r w:rsidRPr="6DF257B5" w:rsidR="6DF257B5">
        <w:rPr>
          <w:rFonts w:ascii="Times New Roman" w:hAnsi="Times New Roman" w:eastAsia="Times New Roman" w:cs="Times New Roman"/>
          <w:sz w:val="18"/>
          <w:szCs w:val="18"/>
        </w:rPr>
        <w:t xml:space="preserve"> </w:t>
      </w:r>
      <w:r w:rsidRPr="6DF257B5" w:rsidR="6DF257B5">
        <w:rPr>
          <w:rFonts w:ascii="Times New Roman" w:hAnsi="Times New Roman" w:eastAsia="Times New Roman" w:cs="Times New Roman"/>
          <w:noProof/>
          <w:sz w:val="18"/>
          <w:szCs w:val="18"/>
        </w:rPr>
        <w:t>Reg Anesth Pain Med. 2015 Nov-Dec;40(6):706-12.</w:t>
      </w:r>
      <w:r w:rsidRPr="6DF257B5" w:rsidR="6DF257B5">
        <w:rPr>
          <w:rFonts w:ascii="Times New Roman" w:hAnsi="Times New Roman" w:eastAsia="Times New Roman" w:cs="Times New Roman"/>
          <w:sz w:val="18"/>
          <w:szCs w:val="18"/>
        </w:rPr>
        <w:t xml:space="preserve"> </w:t>
      </w:r>
      <w:r w:rsidRPr="6DF257B5" w:rsidR="6DF257B5">
        <w:rPr>
          <w:rFonts w:ascii="Times New Roman" w:hAnsi="Times New Roman" w:eastAsia="Times New Roman" w:cs="Times New Roman"/>
          <w:noProof/>
          <w:sz w:val="18"/>
          <w:szCs w:val="18"/>
        </w:rPr>
        <w:t>PMID: 26469366.</w:t>
      </w:r>
    </w:p>
    <w:p w:rsidRPr="004E04D3" w:rsidR="00A323EB" w:rsidP="6DF257B5" w:rsidRDefault="00A323EB" w14:paraId="12F63D2B" w14:textId="77777777" w14:noSpellErr="1">
      <w:pPr>
        <w:pStyle w:val="ListParagraph"/>
        <w:numPr>
          <w:ilvl w:val="0"/>
          <w:numId w:val="4"/>
        </w:numPr>
        <w:tabs>
          <w:tab w:val="right" w:pos="360"/>
          <w:tab w:val="left" w:pos="540"/>
        </w:tabs>
        <w:spacing w:after="240"/>
        <w:rPr>
          <w:rFonts w:ascii="Times New Roman" w:hAnsi="Times New Roman" w:eastAsia="Times New Roman" w:cs="Times New Roman"/>
          <w:noProof/>
          <w:sz w:val="18"/>
          <w:szCs w:val="18"/>
        </w:rPr>
      </w:pPr>
      <w:r w:rsidRPr="6DF257B5" w:rsidR="6DF257B5">
        <w:rPr>
          <w:rFonts w:ascii="Times New Roman" w:hAnsi="Times New Roman" w:eastAsia="Times New Roman" w:cs="Times New Roman"/>
          <w:noProof/>
          <w:sz w:val="18"/>
          <w:szCs w:val="18"/>
        </w:rPr>
        <w:t>Arumugam S, Lau CS, Chamberlain RS. Use of preoperative gabapentin significantly reduces postoperative opioid consumption: a meta-analysis.</w:t>
      </w:r>
      <w:r w:rsidRPr="6DF257B5" w:rsidR="6DF257B5">
        <w:rPr>
          <w:rFonts w:ascii="Times New Roman" w:hAnsi="Times New Roman" w:eastAsia="Times New Roman" w:cs="Times New Roman"/>
          <w:sz w:val="18"/>
          <w:szCs w:val="18"/>
        </w:rPr>
        <w:t xml:space="preserve"> </w:t>
      </w:r>
      <w:r w:rsidRPr="6DF257B5" w:rsidR="6DF257B5">
        <w:rPr>
          <w:rFonts w:ascii="Times New Roman" w:hAnsi="Times New Roman" w:eastAsia="Times New Roman" w:cs="Times New Roman"/>
          <w:noProof/>
          <w:sz w:val="18"/>
          <w:szCs w:val="18"/>
        </w:rPr>
        <w:t>J Pain Res. 2016 Sep 12;9:631-40.</w:t>
      </w:r>
      <w:r w:rsidRPr="6DF257B5" w:rsidR="6DF257B5">
        <w:rPr>
          <w:rFonts w:ascii="Times New Roman" w:hAnsi="Times New Roman" w:eastAsia="Times New Roman" w:cs="Times New Roman"/>
          <w:sz w:val="18"/>
          <w:szCs w:val="18"/>
        </w:rPr>
        <w:t xml:space="preserve"> </w:t>
      </w:r>
      <w:r w:rsidRPr="6DF257B5" w:rsidR="6DF257B5">
        <w:rPr>
          <w:rFonts w:ascii="Times New Roman" w:hAnsi="Times New Roman" w:eastAsia="Times New Roman" w:cs="Times New Roman"/>
          <w:noProof/>
          <w:sz w:val="18"/>
          <w:szCs w:val="18"/>
        </w:rPr>
        <w:t>PMID: 27672340.</w:t>
      </w:r>
    </w:p>
    <w:p w:rsidR="00A323EB" w:rsidP="6DF257B5" w:rsidRDefault="00A323EB" w14:paraId="0B9543FC" w14:textId="6EAA8F33" w14:noSpellErr="1">
      <w:pPr>
        <w:pStyle w:val="ListParagraph"/>
        <w:numPr>
          <w:ilvl w:val="0"/>
          <w:numId w:val="4"/>
        </w:numPr>
        <w:tabs>
          <w:tab w:val="right" w:pos="360"/>
          <w:tab w:val="left" w:pos="540"/>
        </w:tabs>
        <w:spacing w:after="240"/>
        <w:rPr>
          <w:rFonts w:ascii="Times New Roman" w:hAnsi="Times New Roman" w:eastAsia="Times New Roman" w:cs="Times New Roman"/>
          <w:noProof/>
          <w:sz w:val="18"/>
          <w:szCs w:val="18"/>
        </w:rPr>
      </w:pPr>
      <w:r w:rsidRPr="6DF257B5" w:rsidR="6DF257B5">
        <w:rPr>
          <w:rFonts w:ascii="Times New Roman" w:hAnsi="Times New Roman" w:eastAsia="Times New Roman" w:cs="Times New Roman"/>
          <w:noProof/>
          <w:sz w:val="18"/>
          <w:szCs w:val="18"/>
        </w:rPr>
        <w:t>Doleman B, Heinink TP, Read DJ, Faleiro RJ, Lund JN, Williams JP. A systematic review and meta-regression analysis of prophylactic gabapentin for postoperative pain.</w:t>
      </w:r>
      <w:r w:rsidRPr="6DF257B5" w:rsidR="6DF257B5">
        <w:rPr>
          <w:rFonts w:ascii="Times New Roman" w:hAnsi="Times New Roman" w:eastAsia="Times New Roman" w:cs="Times New Roman"/>
          <w:sz w:val="18"/>
          <w:szCs w:val="18"/>
        </w:rPr>
        <w:t xml:space="preserve"> </w:t>
      </w:r>
      <w:r w:rsidRPr="6DF257B5" w:rsidR="6DF257B5">
        <w:rPr>
          <w:rFonts w:ascii="Times New Roman" w:hAnsi="Times New Roman" w:eastAsia="Times New Roman" w:cs="Times New Roman"/>
          <w:noProof/>
          <w:sz w:val="18"/>
          <w:szCs w:val="18"/>
        </w:rPr>
        <w:t>Anaesthesia. 2015 Oct;70(10):1186-204.</w:t>
      </w:r>
      <w:r w:rsidRPr="6DF257B5" w:rsidR="6DF257B5">
        <w:rPr>
          <w:rFonts w:ascii="Times New Roman" w:hAnsi="Times New Roman" w:eastAsia="Times New Roman" w:cs="Times New Roman"/>
          <w:sz w:val="18"/>
          <w:szCs w:val="18"/>
        </w:rPr>
        <w:t xml:space="preserve"> </w:t>
      </w:r>
      <w:r w:rsidRPr="6DF257B5" w:rsidR="6DF257B5">
        <w:rPr>
          <w:rFonts w:ascii="Times New Roman" w:hAnsi="Times New Roman" w:eastAsia="Times New Roman" w:cs="Times New Roman"/>
          <w:noProof/>
          <w:sz w:val="18"/>
          <w:szCs w:val="18"/>
        </w:rPr>
        <w:t>PMID: 26300519.</w:t>
      </w:r>
    </w:p>
    <w:p w:rsidRPr="00CA2B13" w:rsidR="00CA2B13" w:rsidP="6DF257B5" w:rsidRDefault="00CA2B13" w14:paraId="678238BB" w14:textId="77777777" w14:noSpellErr="1">
      <w:pPr>
        <w:pStyle w:val="font6"/>
        <w:rPr>
          <w:rFonts w:ascii="Arial" w:hAnsi="Arial" w:eastAsia="Arial" w:cs="Arial"/>
          <w:sz w:val="18"/>
          <w:szCs w:val="18"/>
          <w:lang w:val="en"/>
        </w:rPr>
      </w:pPr>
      <w:r w:rsidRPr="6DF257B5" w:rsidR="6DF257B5">
        <w:rPr>
          <w:rStyle w:val="Emphasis"/>
          <w:rFonts w:ascii="Arial" w:hAnsi="Arial" w:eastAsia="Arial" w:cs="Arial"/>
          <w:i w:val="0"/>
          <w:iCs w:val="0"/>
          <w:sz w:val="18"/>
          <w:szCs w:val="18"/>
          <w:lang w:val="en"/>
        </w:rPr>
        <w:t>Please Note</w:t>
      </w:r>
    </w:p>
    <w:p w:rsidRPr="00CA2B13" w:rsidR="00CA2B13" w:rsidP="6DF257B5" w:rsidRDefault="00CA2B13" w14:paraId="09C74736" w14:textId="77777777" w14:noSpellErr="1">
      <w:pPr>
        <w:pStyle w:val="font8"/>
        <w:rPr>
          <w:rFonts w:ascii="Arial" w:hAnsi="Arial" w:eastAsia="Arial" w:cs="Arial"/>
          <w:sz w:val="18"/>
          <w:szCs w:val="18"/>
          <w:lang w:val="en"/>
        </w:rPr>
      </w:pPr>
      <w:r w:rsidRPr="6DF257B5" w:rsidR="6DF257B5">
        <w:rPr>
          <w:rFonts w:ascii="Arial" w:hAnsi="Arial" w:eastAsia="Arial" w:cs="Arial"/>
          <w:sz w:val="18"/>
          <w:szCs w:val="18"/>
          <w:lang w:val="en"/>
        </w:rPr>
        <w:t>All medications require a thorough evaluation for contraindications. Doses given are recommendations. Adjustments may be required for individual patients. In case of patient allergy to Oxycodone, replace 5mg Oxycodone with 2 mg Hydromorphone (Dilaudid).</w:t>
      </w:r>
    </w:p>
    <w:p w:rsidRPr="00CA2B13" w:rsidR="00CA2B13" w:rsidP="6DF257B5" w:rsidRDefault="00CA2B13" w14:paraId="3D039DF6" w14:textId="77777777" w14:noSpellErr="1">
      <w:pPr>
        <w:pStyle w:val="font8"/>
        <w:rPr>
          <w:rFonts w:ascii="Arial" w:hAnsi="Arial" w:eastAsia="Arial" w:cs="Arial"/>
          <w:sz w:val="18"/>
          <w:szCs w:val="18"/>
          <w:lang w:val="en"/>
        </w:rPr>
      </w:pPr>
      <w:r w:rsidRPr="6DF257B5" w:rsidR="6DF257B5">
        <w:rPr>
          <w:rStyle w:val="wixguard"/>
          <w:rFonts w:ascii="Arial" w:hAnsi="Arial" w:eastAsia="Arial" w:cs="Arial"/>
          <w:sz w:val="18"/>
          <w:szCs w:val="18"/>
          <w:lang w:val="en"/>
        </w:rPr>
        <w:t>​</w:t>
      </w:r>
    </w:p>
    <w:p w:rsidRPr="00CA2B13" w:rsidR="00CA2B13" w:rsidP="6DF257B5" w:rsidRDefault="00CA2B13" w14:paraId="4ECFBAD0" w14:textId="77777777" w14:noSpellErr="1">
      <w:pPr>
        <w:pStyle w:val="font8"/>
        <w:rPr>
          <w:rFonts w:ascii="Arial" w:hAnsi="Arial" w:eastAsia="Arial" w:cs="Arial"/>
          <w:sz w:val="18"/>
          <w:szCs w:val="18"/>
          <w:lang w:val="en"/>
        </w:rPr>
      </w:pPr>
      <w:r w:rsidRPr="6DF257B5" w:rsidR="6DF257B5">
        <w:rPr>
          <w:rFonts w:ascii="Arial" w:hAnsi="Arial" w:eastAsia="Arial" w:cs="Arial"/>
          <w:sz w:val="18"/>
          <w:szCs w:val="18"/>
          <w:lang w:val="en"/>
        </w:rPr>
        <w:t>Some examples of relative contraindications:</w:t>
      </w:r>
    </w:p>
    <w:p w:rsidRPr="00CA2B13" w:rsidR="00CA2B13" w:rsidP="6DF257B5" w:rsidRDefault="00CA2B13" w14:paraId="123E8C3E" w14:textId="77777777" w14:noSpellErr="1">
      <w:pPr>
        <w:pStyle w:val="font8"/>
        <w:numPr>
          <w:ilvl w:val="0"/>
          <w:numId w:val="34"/>
        </w:numPr>
        <w:rPr>
          <w:rFonts w:ascii="Arial" w:hAnsi="Arial" w:eastAsia="Arial" w:cs="Arial"/>
          <w:sz w:val="18"/>
          <w:szCs w:val="18"/>
          <w:lang w:val="en"/>
        </w:rPr>
      </w:pPr>
      <w:r w:rsidRPr="6DF257B5" w:rsidR="6DF257B5">
        <w:rPr>
          <w:rFonts w:ascii="Arial" w:hAnsi="Arial" w:eastAsia="Arial" w:cs="Arial"/>
          <w:sz w:val="18"/>
          <w:szCs w:val="18"/>
          <w:lang w:val="en"/>
        </w:rPr>
        <w:t>Gabapentin: renal dosing in chronic kidney disease</w:t>
      </w:r>
    </w:p>
    <w:p w:rsidRPr="00CA2B13" w:rsidR="00CA2B13" w:rsidP="6DF257B5" w:rsidRDefault="00CA2B13" w14:paraId="0496CF5D" w14:textId="77777777">
      <w:pPr>
        <w:pStyle w:val="font8"/>
        <w:numPr>
          <w:ilvl w:val="0"/>
          <w:numId w:val="34"/>
        </w:numPr>
        <w:rPr>
          <w:rFonts w:ascii="Arial" w:hAnsi="Arial" w:eastAsia="Arial" w:cs="Arial"/>
          <w:sz w:val="18"/>
          <w:szCs w:val="18"/>
          <w:lang w:val="en"/>
        </w:rPr>
      </w:pPr>
      <w:r w:rsidRPr="6DF257B5" w:rsidR="6DF257B5">
        <w:rPr>
          <w:rFonts w:ascii="Arial" w:hAnsi="Arial" w:eastAsia="Arial" w:cs="Arial"/>
          <w:sz w:val="18"/>
          <w:szCs w:val="18"/>
          <w:lang w:val="en"/>
        </w:rPr>
        <w:t>Acetaminophen :</w:t>
      </w:r>
      <w:r w:rsidRPr="6DF257B5" w:rsidR="6DF257B5">
        <w:rPr>
          <w:rFonts w:ascii="Arial" w:hAnsi="Arial" w:eastAsia="Arial" w:cs="Arial"/>
          <w:sz w:val="18"/>
          <w:szCs w:val="18"/>
          <w:lang w:val="en"/>
        </w:rPr>
        <w:t xml:space="preserve"> contraindicated with liver disease or elevated </w:t>
      </w:r>
      <w:r w:rsidRPr="6DF257B5" w:rsidR="6DF257B5">
        <w:rPr>
          <w:rFonts w:ascii="Arial" w:hAnsi="Arial" w:eastAsia="Arial" w:cs="Arial"/>
          <w:sz w:val="18"/>
          <w:szCs w:val="18"/>
          <w:lang w:val="en"/>
        </w:rPr>
        <w:t>LFTs</w:t>
      </w:r>
    </w:p>
    <w:p w:rsidRPr="00CA2B13" w:rsidR="00CA2B13" w:rsidP="6DF257B5" w:rsidRDefault="00CA2B13" w14:paraId="289DD60A" w14:textId="77777777">
      <w:pPr>
        <w:pStyle w:val="font8"/>
        <w:numPr>
          <w:ilvl w:val="0"/>
          <w:numId w:val="34"/>
        </w:numPr>
        <w:rPr>
          <w:rFonts w:ascii="Arial" w:hAnsi="Arial" w:eastAsia="Arial" w:cs="Arial"/>
          <w:sz w:val="18"/>
          <w:szCs w:val="18"/>
          <w:lang w:val="en"/>
        </w:rPr>
      </w:pPr>
      <w:r w:rsidRPr="6DF257B5" w:rsidR="6DF257B5">
        <w:rPr>
          <w:rFonts w:ascii="Arial" w:hAnsi="Arial" w:eastAsia="Arial" w:cs="Arial"/>
          <w:sz w:val="18"/>
          <w:szCs w:val="18"/>
          <w:lang w:val="en"/>
        </w:rPr>
        <w:t>NSAIDS</w:t>
      </w:r>
      <w:r w:rsidRPr="6DF257B5" w:rsidR="6DF257B5">
        <w:rPr>
          <w:rFonts w:ascii="Arial" w:hAnsi="Arial" w:eastAsia="Arial" w:cs="Arial"/>
          <w:sz w:val="18"/>
          <w:szCs w:val="18"/>
          <w:lang w:val="en"/>
        </w:rPr>
        <w:t>: contraindicated with bleeding risks, GI ulcers and chronic kidney disease</w:t>
      </w:r>
    </w:p>
    <w:p w:rsidRPr="00CA2B13" w:rsidR="00CA2B13" w:rsidP="6DF257B5" w:rsidRDefault="00CA2B13" w14:paraId="4A28FA66" w14:textId="77777777" w14:noSpellErr="1">
      <w:pPr>
        <w:pStyle w:val="font8"/>
        <w:numPr>
          <w:ilvl w:val="0"/>
          <w:numId w:val="34"/>
        </w:numPr>
        <w:rPr>
          <w:rFonts w:ascii="Arial" w:hAnsi="Arial" w:eastAsia="Arial" w:cs="Arial"/>
          <w:sz w:val="18"/>
          <w:szCs w:val="18"/>
          <w:lang w:val="en"/>
        </w:rPr>
      </w:pPr>
      <w:r w:rsidRPr="6DF257B5" w:rsidR="6DF257B5">
        <w:rPr>
          <w:rFonts w:ascii="Arial" w:hAnsi="Arial" w:eastAsia="Arial" w:cs="Arial"/>
          <w:sz w:val="18"/>
          <w:szCs w:val="18"/>
          <w:lang w:val="en"/>
        </w:rPr>
        <w:t>Tramadol: contraindicated with patient on SSRI and those with history of seizure</w:t>
      </w:r>
    </w:p>
    <w:p w:rsidRPr="00CA2B13" w:rsidR="00CA2B13" w:rsidP="6DF257B5" w:rsidRDefault="00CA2B13" w14:paraId="211B00CF" w14:textId="77777777" w14:noSpellErr="1">
      <w:pPr>
        <w:pStyle w:val="font6"/>
        <w:rPr>
          <w:rFonts w:ascii="Arial" w:hAnsi="Arial" w:eastAsia="Arial" w:cs="Arial"/>
          <w:sz w:val="18"/>
          <w:szCs w:val="18"/>
          <w:lang w:val="en"/>
        </w:rPr>
      </w:pPr>
      <w:r w:rsidRPr="6DF257B5" w:rsidR="6DF257B5">
        <w:rPr>
          <w:rStyle w:val="Emphasis"/>
          <w:rFonts w:ascii="Arial" w:hAnsi="Arial" w:eastAsia="Arial" w:cs="Arial"/>
          <w:i w:val="0"/>
          <w:iCs w:val="0"/>
          <w:sz w:val="18"/>
          <w:szCs w:val="18"/>
          <w:lang w:val="en"/>
        </w:rPr>
        <w:t>COX-2 Selective Inhibitor, Celecoxib</w:t>
      </w:r>
    </w:p>
    <w:p w:rsidRPr="00CA2B13" w:rsidR="00CA2B13" w:rsidP="6DF257B5" w:rsidRDefault="00CA2B13" w14:paraId="23FAD24D" w14:textId="77777777">
      <w:pPr>
        <w:pStyle w:val="font8"/>
        <w:rPr>
          <w:rFonts w:ascii="Arial" w:hAnsi="Arial" w:eastAsia="Arial" w:cs="Arial"/>
          <w:sz w:val="18"/>
          <w:szCs w:val="18"/>
          <w:lang w:val="en"/>
        </w:rPr>
      </w:pPr>
      <w:r w:rsidRPr="6DF257B5" w:rsidR="6DF257B5">
        <w:rPr>
          <w:rFonts w:ascii="Arial" w:hAnsi="Arial" w:eastAsia="Arial" w:cs="Arial"/>
          <w:sz w:val="18"/>
          <w:szCs w:val="18"/>
          <w:lang w:val="en"/>
        </w:rPr>
        <w:t xml:space="preserve">Give to postop patients who are unable to receive ketorolac because they have a history of GI ulcers or bleeding. </w:t>
      </w:r>
      <w:r w:rsidRPr="6DF257B5" w:rsidR="6DF257B5">
        <w:rPr>
          <w:rFonts w:ascii="Arial" w:hAnsi="Arial" w:eastAsia="Arial" w:cs="Arial"/>
          <w:sz w:val="18"/>
          <w:szCs w:val="18"/>
          <w:lang w:val="en"/>
        </w:rPr>
        <w:t>Also</w:t>
      </w:r>
      <w:r w:rsidRPr="6DF257B5" w:rsidR="6DF257B5">
        <w:rPr>
          <w:rFonts w:ascii="Arial" w:hAnsi="Arial" w:eastAsia="Arial" w:cs="Arial"/>
          <w:sz w:val="18"/>
          <w:szCs w:val="18"/>
          <w:lang w:val="en"/>
        </w:rPr>
        <w:t xml:space="preserve"> give </w:t>
      </w:r>
      <w:r w:rsidRPr="6DF257B5" w:rsidR="6DF257B5">
        <w:rPr>
          <w:rFonts w:ascii="Arial" w:hAnsi="Arial" w:eastAsia="Arial" w:cs="Arial"/>
          <w:sz w:val="18"/>
          <w:szCs w:val="18"/>
          <w:lang w:val="en"/>
        </w:rPr>
        <w:t>preop</w:t>
      </w:r>
      <w:r w:rsidRPr="6DF257B5" w:rsidR="6DF257B5">
        <w:rPr>
          <w:rFonts w:ascii="Arial" w:hAnsi="Arial" w:eastAsia="Arial" w:cs="Arial"/>
          <w:sz w:val="18"/>
          <w:szCs w:val="18"/>
          <w:lang w:val="en"/>
        </w:rPr>
        <w:t xml:space="preserve"> to orthopedic patients who do not have any contraindications.</w:t>
      </w:r>
    </w:p>
    <w:p w:rsidRPr="00CA2B13" w:rsidR="00CA2B13" w:rsidP="6DF257B5" w:rsidRDefault="00CA2B13" w14:paraId="6862AA4A" w14:textId="77777777" w14:noSpellErr="1">
      <w:pPr>
        <w:pStyle w:val="font8"/>
        <w:rPr>
          <w:rFonts w:ascii="Arial" w:hAnsi="Arial" w:eastAsia="Arial" w:cs="Arial"/>
          <w:sz w:val="18"/>
          <w:szCs w:val="18"/>
          <w:lang w:val="en"/>
        </w:rPr>
      </w:pPr>
      <w:r w:rsidRPr="6DF257B5" w:rsidR="6DF257B5">
        <w:rPr>
          <w:rStyle w:val="wixguard"/>
          <w:rFonts w:ascii="Arial" w:hAnsi="Arial" w:eastAsia="Arial" w:cs="Arial"/>
          <w:sz w:val="18"/>
          <w:szCs w:val="18"/>
          <w:lang w:val="en"/>
        </w:rPr>
        <w:t>​</w:t>
      </w:r>
    </w:p>
    <w:p w:rsidR="00CA2B13" w:rsidP="6DF257B5" w:rsidRDefault="00CA2B13" w14:paraId="40B73182" w14:textId="77777777" w14:noSpellErr="1">
      <w:pPr>
        <w:pStyle w:val="font8"/>
        <w:rPr>
          <w:rFonts w:ascii="Arial" w:hAnsi="Arial" w:eastAsia="Arial" w:cs="Arial"/>
          <w:sz w:val="18"/>
          <w:szCs w:val="18"/>
          <w:lang w:val="en"/>
        </w:rPr>
      </w:pPr>
      <w:r w:rsidRPr="6DF257B5" w:rsidR="6DF257B5">
        <w:rPr>
          <w:rFonts w:ascii="Arial" w:hAnsi="Arial" w:eastAsia="Arial" w:cs="Arial"/>
          <w:b w:val="1"/>
          <w:bCs w:val="1"/>
          <w:sz w:val="18"/>
          <w:szCs w:val="18"/>
          <w:lang w:val="en"/>
        </w:rPr>
        <w:t>Dosing</w:t>
      </w:r>
      <w:r w:rsidRPr="6DF257B5" w:rsidR="6DF257B5">
        <w:rPr>
          <w:rFonts w:ascii="Arial" w:hAnsi="Arial" w:eastAsia="Arial" w:cs="Arial"/>
          <w:sz w:val="18"/>
          <w:szCs w:val="18"/>
          <w:lang w:val="en"/>
        </w:rPr>
        <w:t>: Give 200 mg 1-2 hours before surgery and every 12 hours for 5 days. Decrease daily dose by 50% in patients with hepatic impairment (Child-Pugh Class B)</w:t>
      </w:r>
    </w:p>
    <w:p w:rsidR="00CA2B13" w:rsidP="6DF257B5" w:rsidRDefault="00CA2B13" w14:paraId="5F7782F8" w14:textId="77777777" w14:noSpellErr="1">
      <w:pPr>
        <w:pStyle w:val="font8"/>
        <w:rPr>
          <w:rFonts w:ascii="Arial" w:hAnsi="Arial" w:eastAsia="Arial" w:cs="Arial"/>
          <w:sz w:val="18"/>
          <w:szCs w:val="18"/>
          <w:lang w:val="en"/>
        </w:rPr>
      </w:pPr>
    </w:p>
    <w:p w:rsidR="00CA2B13" w:rsidP="6DF257B5" w:rsidRDefault="00CA2B13" w14:paraId="17EA3C7F" w14:textId="77777777" w14:noSpellErr="1">
      <w:pPr>
        <w:pStyle w:val="font8"/>
        <w:rPr>
          <w:rFonts w:ascii="Arial" w:hAnsi="Arial" w:eastAsia="Arial" w:cs="Arial"/>
          <w:sz w:val="18"/>
          <w:szCs w:val="18"/>
          <w:lang w:val="en"/>
        </w:rPr>
      </w:pPr>
    </w:p>
    <w:p w:rsidR="00CA2B13" w:rsidP="6DF257B5" w:rsidRDefault="00CA2B13" w14:paraId="27AA80CA" w14:textId="77777777" w14:noSpellErr="1">
      <w:pPr>
        <w:pStyle w:val="font8"/>
        <w:rPr>
          <w:rFonts w:ascii="Arial" w:hAnsi="Arial" w:eastAsia="Arial" w:cs="Arial"/>
          <w:sz w:val="18"/>
          <w:szCs w:val="18"/>
          <w:lang w:val="en"/>
        </w:rPr>
      </w:pPr>
    </w:p>
    <w:p w:rsidR="00CA2B13" w:rsidP="6DF257B5" w:rsidRDefault="00CA2B13" w14:paraId="65A12069" w14:textId="77777777" w14:noSpellErr="1">
      <w:pPr>
        <w:pStyle w:val="font8"/>
        <w:rPr>
          <w:rFonts w:ascii="Arial" w:hAnsi="Arial" w:eastAsia="Arial" w:cs="Arial"/>
          <w:sz w:val="18"/>
          <w:szCs w:val="18"/>
          <w:lang w:val="en"/>
        </w:rPr>
      </w:pPr>
    </w:p>
    <w:p w:rsidR="00CA2B13" w:rsidP="6DF257B5" w:rsidRDefault="00CA2B13" w14:paraId="57B45E17" w14:textId="77777777" w14:noSpellErr="1">
      <w:pPr>
        <w:pStyle w:val="font8"/>
        <w:rPr>
          <w:rFonts w:ascii="Arial" w:hAnsi="Arial" w:eastAsia="Arial" w:cs="Arial"/>
          <w:sz w:val="18"/>
          <w:szCs w:val="18"/>
          <w:lang w:val="en"/>
        </w:rPr>
      </w:pPr>
    </w:p>
    <w:p w:rsidR="00CA2B13" w:rsidP="6DF257B5" w:rsidRDefault="00CA2B13" w14:paraId="2C2BBC50" w14:textId="71655680" w14:noSpellErr="1">
      <w:pPr>
        <w:pStyle w:val="font8"/>
        <w:rPr>
          <w:rFonts w:ascii="Arial" w:hAnsi="Arial" w:eastAsia="Arial" w:cs="Arial"/>
          <w:sz w:val="18"/>
          <w:szCs w:val="18"/>
          <w:lang w:val="en"/>
        </w:rPr>
      </w:pPr>
      <w:bookmarkStart w:name="_GoBack" w:id="0"/>
      <w:bookmarkEnd w:id="0"/>
      <w:r w:rsidRPr="6DF257B5" w:rsidR="6DF257B5">
        <w:rPr>
          <w:rFonts w:ascii="Arial" w:hAnsi="Arial" w:eastAsia="Arial" w:cs="Arial"/>
          <w:sz w:val="18"/>
          <w:szCs w:val="18"/>
          <w:lang w:val="en"/>
        </w:rPr>
        <w:t>.</w:t>
      </w:r>
    </w:p>
    <w:p w:rsidRPr="00CA2B13" w:rsidR="00CA2B13" w:rsidP="6DF257B5" w:rsidRDefault="00CA2B13" w14:paraId="7FEA0FBC" w14:textId="77777777" w14:noSpellErr="1">
      <w:pPr>
        <w:spacing w:before="100" w:beforeAutospacing="on" w:after="100" w:afterAutospacing="on" w:line="240" w:lineRule="auto"/>
        <w:jc w:val="center"/>
        <w:outlineLvl w:val="1"/>
        <w:rPr>
          <w:rFonts w:ascii="Arial,Times New Roman" w:hAnsi="Arial,Times New Roman" w:eastAsia="Arial,Times New Roman" w:cs="Arial,Times New Roman"/>
          <w:b w:val="1"/>
          <w:bCs w:val="1"/>
          <w:sz w:val="18"/>
          <w:szCs w:val="18"/>
          <w:lang w:val="en"/>
        </w:rPr>
      </w:pPr>
      <w:r w:rsidRPr="6DF257B5" w:rsidR="6DF257B5">
        <w:rPr>
          <w:rFonts w:ascii="Palatino Linotype" w:hAnsi="Palatino Linotype" w:eastAsia="Palatino Linotype" w:cs="Palatino Linotype"/>
          <w:b w:val="1"/>
          <w:bCs w:val="1"/>
          <w:color w:val="2A2A2A"/>
          <w:sz w:val="18"/>
          <w:szCs w:val="18"/>
          <w:lang w:val="en"/>
        </w:rPr>
        <w:t>OUR EXPERT PANEL</w:t>
      </w:r>
    </w:p>
    <w:p w:rsidRPr="00CA2B13" w:rsidR="00CA2B13" w:rsidP="6DF257B5" w:rsidRDefault="00CA2B13" w14:paraId="516AA006" w14:textId="77777777">
      <w:pPr>
        <w:spacing w:after="0" w:line="240" w:lineRule="auto"/>
        <w:rPr>
          <w:rFonts w:ascii="Arial,Times New Roman" w:hAnsi="Arial,Times New Roman" w:eastAsia="Arial,Times New Roman" w:cs="Arial,Times New Roman"/>
          <w:sz w:val="18"/>
          <w:szCs w:val="18"/>
          <w:lang w:val="en"/>
        </w:rPr>
      </w:pPr>
      <w:r w:rsidRPr="6DF257B5" w:rsidR="6DF257B5">
        <w:rPr>
          <w:rFonts w:ascii="Arial" w:hAnsi="Arial" w:eastAsia="Arial" w:cs="Arial"/>
          <w:sz w:val="18"/>
          <w:szCs w:val="18"/>
          <w:lang w:val="en"/>
        </w:rPr>
        <w:t xml:space="preserve">Brian </w:t>
      </w:r>
      <w:proofErr w:type="spellStart"/>
      <w:r w:rsidRPr="6DF257B5" w:rsidR="6DF257B5">
        <w:rPr>
          <w:rFonts w:ascii="Arial" w:hAnsi="Arial" w:eastAsia="Arial" w:cs="Arial"/>
          <w:sz w:val="18"/>
          <w:szCs w:val="18"/>
          <w:lang w:val="en"/>
        </w:rPr>
        <w:t>Matlaga</w:t>
      </w:r>
      <w:proofErr w:type="spellEnd"/>
      <w:r w:rsidRPr="6DF257B5" w:rsidR="6DF257B5">
        <w:rPr>
          <w:rFonts w:ascii="Arial" w:hAnsi="Arial" w:eastAsia="Arial" w:cs="Arial"/>
          <w:sz w:val="18"/>
          <w:szCs w:val="18"/>
          <w:lang w:val="en"/>
        </w:rPr>
        <w:t>, MD, MPH, Urology</w:t>
      </w:r>
    </w:p>
    <w:p w:rsidRPr="00CA2B13" w:rsidR="00CA2B13" w:rsidP="6DF257B5" w:rsidRDefault="00CA2B13" w14:paraId="0289E26C" w14:textId="77777777">
      <w:pPr>
        <w:spacing w:after="0" w:line="240" w:lineRule="auto"/>
        <w:rPr>
          <w:rFonts w:ascii="Arial,Times New Roman" w:hAnsi="Arial,Times New Roman" w:eastAsia="Arial,Times New Roman" w:cs="Arial,Times New Roman"/>
          <w:sz w:val="18"/>
          <w:szCs w:val="18"/>
          <w:lang w:val="en"/>
        </w:rPr>
      </w:pPr>
      <w:r w:rsidRPr="6DF257B5" w:rsidR="6DF257B5">
        <w:rPr>
          <w:rFonts w:ascii="Arial" w:hAnsi="Arial" w:eastAsia="Arial" w:cs="Arial"/>
          <w:sz w:val="18"/>
          <w:szCs w:val="18"/>
          <w:lang w:val="en"/>
        </w:rPr>
        <w:t>Clark Johnson, MD, MPH, Ob/</w:t>
      </w:r>
      <w:r w:rsidRPr="6DF257B5" w:rsidR="6DF257B5">
        <w:rPr>
          <w:rFonts w:ascii="Arial" w:hAnsi="Arial" w:eastAsia="Arial" w:cs="Arial"/>
          <w:sz w:val="18"/>
          <w:szCs w:val="18"/>
          <w:lang w:val="en"/>
        </w:rPr>
        <w:t>Gyn</w:t>
      </w:r>
      <w:r w:rsidRPr="6DF257B5" w:rsidR="6DF257B5">
        <w:rPr>
          <w:rFonts w:ascii="Arial,Times New Roman" w:hAnsi="Arial,Times New Roman" w:eastAsia="Arial,Times New Roman" w:cs="Arial,Times New Roman"/>
          <w:sz w:val="18"/>
          <w:szCs w:val="18"/>
          <w:lang w:val="en"/>
        </w:rPr>
        <w:t> </w:t>
      </w:r>
    </w:p>
    <w:p w:rsidRPr="00CA2B13" w:rsidR="00CA2B13" w:rsidP="6DF257B5" w:rsidRDefault="00CA2B13" w14:paraId="7EBFED59" w14:textId="77777777">
      <w:pPr>
        <w:spacing w:after="0" w:line="240" w:lineRule="auto"/>
        <w:rPr>
          <w:rFonts w:ascii="Arial,Times New Roman" w:hAnsi="Arial,Times New Roman" w:eastAsia="Arial,Times New Roman" w:cs="Arial,Times New Roman"/>
          <w:sz w:val="18"/>
          <w:szCs w:val="18"/>
          <w:lang w:val="en"/>
        </w:rPr>
      </w:pPr>
      <w:r w:rsidRPr="6DF257B5" w:rsidR="6DF257B5">
        <w:rPr>
          <w:rFonts w:ascii="Arial" w:hAnsi="Arial" w:eastAsia="Arial" w:cs="Arial"/>
          <w:sz w:val="18"/>
          <w:szCs w:val="18"/>
          <w:lang w:val="en"/>
        </w:rPr>
        <w:t>Jeanne Sheffield, MD, Ob/</w:t>
      </w:r>
      <w:r w:rsidRPr="6DF257B5" w:rsidR="6DF257B5">
        <w:rPr>
          <w:rFonts w:ascii="Arial" w:hAnsi="Arial" w:eastAsia="Arial" w:cs="Arial"/>
          <w:sz w:val="18"/>
          <w:szCs w:val="18"/>
          <w:lang w:val="en"/>
        </w:rPr>
        <w:t>Gyn</w:t>
      </w:r>
    </w:p>
    <w:p w:rsidRPr="00CA2B13" w:rsidR="00CA2B13" w:rsidP="6DF257B5" w:rsidRDefault="00CA2B13" w14:paraId="24015E4E" w14:textId="77777777">
      <w:pPr>
        <w:spacing w:after="0" w:line="240" w:lineRule="auto"/>
        <w:rPr>
          <w:rFonts w:ascii="Arial,Times New Roman" w:hAnsi="Arial,Times New Roman" w:eastAsia="Arial,Times New Roman" w:cs="Arial,Times New Roman"/>
          <w:sz w:val="18"/>
          <w:szCs w:val="18"/>
          <w:lang w:val="en"/>
        </w:rPr>
      </w:pPr>
      <w:r w:rsidRPr="6DF257B5" w:rsidR="6DF257B5">
        <w:rPr>
          <w:rFonts w:ascii="Arial" w:hAnsi="Arial" w:eastAsia="Arial" w:cs="Arial"/>
          <w:sz w:val="18"/>
          <w:szCs w:val="18"/>
          <w:lang w:val="en"/>
        </w:rPr>
        <w:t xml:space="preserve">Ronen </w:t>
      </w:r>
      <w:r w:rsidRPr="6DF257B5" w:rsidR="6DF257B5">
        <w:rPr>
          <w:rFonts w:ascii="Arial" w:hAnsi="Arial" w:eastAsia="Arial" w:cs="Arial"/>
          <w:sz w:val="18"/>
          <w:szCs w:val="18"/>
          <w:lang w:val="en"/>
        </w:rPr>
        <w:t>Shechter</w:t>
      </w:r>
      <w:r w:rsidRPr="6DF257B5" w:rsidR="6DF257B5">
        <w:rPr>
          <w:rFonts w:ascii="Arial" w:hAnsi="Arial" w:eastAsia="Arial" w:cs="Arial"/>
          <w:sz w:val="18"/>
          <w:szCs w:val="18"/>
          <w:lang w:val="en"/>
        </w:rPr>
        <w:t>, MD, Anesthesiology</w:t>
      </w:r>
    </w:p>
    <w:p w:rsidRPr="00CA2B13" w:rsidR="00CA2B13" w:rsidP="6DF257B5" w:rsidRDefault="00CA2B13" w14:paraId="638BA130" w14:textId="77777777" w14:noSpellErr="1">
      <w:pPr>
        <w:spacing w:after="0" w:line="240" w:lineRule="auto"/>
        <w:rPr>
          <w:rFonts w:ascii="Arial,Times New Roman" w:hAnsi="Arial,Times New Roman" w:eastAsia="Arial,Times New Roman" w:cs="Arial,Times New Roman"/>
          <w:sz w:val="18"/>
          <w:szCs w:val="18"/>
          <w:lang w:val="en"/>
        </w:rPr>
      </w:pPr>
      <w:r w:rsidRPr="6DF257B5" w:rsidR="6DF257B5">
        <w:rPr>
          <w:rFonts w:ascii="Arial" w:hAnsi="Arial" w:eastAsia="Arial" w:cs="Arial"/>
          <w:sz w:val="18"/>
          <w:szCs w:val="18"/>
          <w:lang w:val="en"/>
        </w:rPr>
        <w:t>Hien Nguyen, MD, Hernia Surgery</w:t>
      </w:r>
    </w:p>
    <w:p w:rsidRPr="00CA2B13" w:rsidR="00CA2B13" w:rsidP="6DF257B5" w:rsidRDefault="00CA2B13" w14:paraId="7EB399E2" w14:textId="77777777">
      <w:pPr>
        <w:spacing w:after="0" w:line="240" w:lineRule="auto"/>
        <w:rPr>
          <w:rFonts w:ascii="Arial,Times New Roman" w:hAnsi="Arial,Times New Roman" w:eastAsia="Arial,Times New Roman" w:cs="Arial,Times New Roman"/>
          <w:sz w:val="18"/>
          <w:szCs w:val="18"/>
          <w:lang w:val="en"/>
        </w:rPr>
      </w:pPr>
      <w:r w:rsidRPr="6DF257B5" w:rsidR="6DF257B5">
        <w:rPr>
          <w:rFonts w:ascii="Arial" w:hAnsi="Arial" w:eastAsia="Arial" w:cs="Arial"/>
          <w:sz w:val="18"/>
          <w:szCs w:val="18"/>
          <w:lang w:val="en"/>
        </w:rPr>
        <w:t xml:space="preserve">Greg Osgood, MD, </w:t>
      </w:r>
      <w:proofErr w:type="spellStart"/>
      <w:r w:rsidRPr="6DF257B5" w:rsidR="6DF257B5">
        <w:rPr>
          <w:rFonts w:ascii="Arial" w:hAnsi="Arial" w:eastAsia="Arial" w:cs="Arial"/>
          <w:sz w:val="18"/>
          <w:szCs w:val="18"/>
          <w:lang w:val="en"/>
        </w:rPr>
        <w:t>Orthopaedic</w:t>
      </w:r>
      <w:proofErr w:type="spellEnd"/>
      <w:r w:rsidRPr="6DF257B5" w:rsidR="6DF257B5">
        <w:rPr>
          <w:rFonts w:ascii="Arial" w:hAnsi="Arial" w:eastAsia="Arial" w:cs="Arial"/>
          <w:sz w:val="18"/>
          <w:szCs w:val="18"/>
          <w:lang w:val="en"/>
        </w:rPr>
        <w:t xml:space="preserve"> Surgery</w:t>
      </w:r>
    </w:p>
    <w:p w:rsidRPr="00CA2B13" w:rsidR="00CA2B13" w:rsidP="6DF257B5" w:rsidRDefault="00CA2B13" w14:paraId="4B235F13" w14:textId="77777777" w14:noSpellErr="1">
      <w:pPr>
        <w:spacing w:after="0" w:line="240" w:lineRule="auto"/>
        <w:rPr>
          <w:rFonts w:ascii="Arial,Times New Roman" w:hAnsi="Arial,Times New Roman" w:eastAsia="Arial,Times New Roman" w:cs="Arial,Times New Roman"/>
          <w:sz w:val="18"/>
          <w:szCs w:val="18"/>
          <w:lang w:val="en"/>
        </w:rPr>
      </w:pPr>
      <w:r w:rsidRPr="6DF257B5" w:rsidR="6DF257B5">
        <w:rPr>
          <w:rFonts w:ascii="Arial" w:hAnsi="Arial" w:eastAsia="Arial" w:cs="Arial"/>
          <w:sz w:val="18"/>
          <w:szCs w:val="18"/>
          <w:lang w:val="en"/>
        </w:rPr>
        <w:t>Richard Burkhart, MD, Gen. Surgery</w:t>
      </w:r>
    </w:p>
    <w:p w:rsidRPr="00CA2B13" w:rsidR="00CA2B13" w:rsidP="6DF257B5" w:rsidRDefault="00CA2B13" w14:paraId="27032C01" w14:textId="77777777" w14:noSpellErr="1">
      <w:pPr>
        <w:spacing w:after="0" w:line="240" w:lineRule="auto"/>
        <w:rPr>
          <w:rFonts w:ascii="Arial,Times New Roman" w:hAnsi="Arial,Times New Roman" w:eastAsia="Arial,Times New Roman" w:cs="Arial,Times New Roman"/>
          <w:sz w:val="18"/>
          <w:szCs w:val="18"/>
          <w:lang w:val="en"/>
        </w:rPr>
      </w:pPr>
      <w:r w:rsidRPr="6DF257B5" w:rsidR="6DF257B5">
        <w:rPr>
          <w:rFonts w:ascii="Arial" w:hAnsi="Arial" w:eastAsia="Arial" w:cs="Arial"/>
          <w:sz w:val="18"/>
          <w:szCs w:val="18"/>
          <w:lang w:val="en"/>
        </w:rPr>
        <w:t>Alex Blair, MD, Gen. Surgery</w:t>
      </w:r>
    </w:p>
    <w:p w:rsidRPr="00CA2B13" w:rsidR="00CA2B13" w:rsidP="6DF257B5" w:rsidRDefault="00CA2B13" w14:paraId="3FBBDC82" w14:textId="77777777" w14:noSpellErr="1">
      <w:pPr>
        <w:spacing w:after="0" w:line="240" w:lineRule="auto"/>
        <w:rPr>
          <w:rFonts w:ascii="Arial,Times New Roman" w:hAnsi="Arial,Times New Roman" w:eastAsia="Arial,Times New Roman" w:cs="Arial,Times New Roman"/>
          <w:sz w:val="18"/>
          <w:szCs w:val="18"/>
          <w:lang w:val="en"/>
        </w:rPr>
      </w:pPr>
      <w:r w:rsidRPr="6DF257B5" w:rsidR="6DF257B5">
        <w:rPr>
          <w:rFonts w:ascii="Arial" w:hAnsi="Arial" w:eastAsia="Arial" w:cs="Arial"/>
          <w:sz w:val="18"/>
          <w:szCs w:val="18"/>
          <w:lang w:val="en"/>
        </w:rPr>
        <w:t>Wes Ludwig, MD, Urology</w:t>
      </w:r>
    </w:p>
    <w:p w:rsidRPr="00CA2B13" w:rsidR="00CA2B13" w:rsidP="6DF257B5" w:rsidRDefault="00CA2B13" w14:paraId="25073F45" w14:textId="77777777">
      <w:pPr>
        <w:spacing w:after="0" w:line="240" w:lineRule="auto"/>
        <w:rPr>
          <w:rFonts w:ascii="Arial,Times New Roman" w:hAnsi="Arial,Times New Roman" w:eastAsia="Arial,Times New Roman" w:cs="Arial,Times New Roman"/>
          <w:sz w:val="18"/>
          <w:szCs w:val="18"/>
          <w:lang w:val="en"/>
        </w:rPr>
      </w:pPr>
      <w:r w:rsidRPr="6DF257B5" w:rsidR="6DF257B5">
        <w:rPr>
          <w:rFonts w:ascii="Arial" w:hAnsi="Arial" w:eastAsia="Arial" w:cs="Arial"/>
          <w:sz w:val="18"/>
          <w:szCs w:val="18"/>
          <w:lang w:val="en"/>
        </w:rPr>
        <w:t xml:space="preserve">Suzanne Nesbit, </w:t>
      </w:r>
      <w:r w:rsidRPr="6DF257B5" w:rsidR="6DF257B5">
        <w:rPr>
          <w:rFonts w:ascii="Arial" w:hAnsi="Arial" w:eastAsia="Arial" w:cs="Arial"/>
          <w:sz w:val="18"/>
          <w:szCs w:val="18"/>
          <w:lang w:val="en"/>
        </w:rPr>
        <w:t>PharmD</w:t>
      </w:r>
    </w:p>
    <w:p w:rsidRPr="00CA2B13" w:rsidR="00CA2B13" w:rsidP="6DF257B5" w:rsidRDefault="00CA2B13" w14:paraId="2212FDF4" w14:textId="77777777">
      <w:pPr>
        <w:spacing w:after="0" w:line="240" w:lineRule="auto"/>
        <w:rPr>
          <w:rFonts w:ascii="Arial,Times New Roman" w:hAnsi="Arial,Times New Roman" w:eastAsia="Arial,Times New Roman" w:cs="Arial,Times New Roman"/>
          <w:sz w:val="18"/>
          <w:szCs w:val="18"/>
          <w:lang w:val="en"/>
        </w:rPr>
      </w:pPr>
      <w:r w:rsidRPr="6DF257B5" w:rsidR="6DF257B5">
        <w:rPr>
          <w:rFonts w:ascii="Arial" w:hAnsi="Arial" w:eastAsia="Arial" w:cs="Arial"/>
          <w:sz w:val="18"/>
          <w:szCs w:val="18"/>
          <w:lang w:val="en"/>
        </w:rPr>
        <w:t xml:space="preserve">Matthew Pickering, </w:t>
      </w:r>
      <w:r w:rsidRPr="6DF257B5" w:rsidR="6DF257B5">
        <w:rPr>
          <w:rFonts w:ascii="Arial" w:hAnsi="Arial" w:eastAsia="Arial" w:cs="Arial"/>
          <w:sz w:val="18"/>
          <w:szCs w:val="18"/>
          <w:lang w:val="en"/>
        </w:rPr>
        <w:t>PharmD</w:t>
      </w:r>
    </w:p>
    <w:p w:rsidRPr="00CA2B13" w:rsidR="00CA2B13" w:rsidP="6DF257B5" w:rsidRDefault="00CA2B13" w14:paraId="4DA542D8" w14:textId="77777777">
      <w:pPr>
        <w:spacing w:after="0" w:line="240" w:lineRule="auto"/>
        <w:rPr>
          <w:rFonts w:ascii="Arial,Times New Roman" w:hAnsi="Arial,Times New Roman" w:eastAsia="Arial,Times New Roman" w:cs="Arial,Times New Roman"/>
          <w:sz w:val="18"/>
          <w:szCs w:val="18"/>
          <w:lang w:val="en"/>
        </w:rPr>
      </w:pPr>
      <w:r w:rsidRPr="6DF257B5" w:rsidR="6DF257B5">
        <w:rPr>
          <w:rFonts w:ascii="Arial" w:hAnsi="Arial" w:eastAsia="Arial" w:cs="Arial"/>
          <w:sz w:val="18"/>
          <w:szCs w:val="18"/>
          <w:lang w:val="en"/>
        </w:rPr>
        <w:t xml:space="preserve">Susan </w:t>
      </w:r>
      <w:proofErr w:type="spellStart"/>
      <w:r w:rsidRPr="6DF257B5" w:rsidR="6DF257B5">
        <w:rPr>
          <w:rFonts w:ascii="Arial" w:hAnsi="Arial" w:eastAsia="Arial" w:cs="Arial"/>
          <w:sz w:val="18"/>
          <w:szCs w:val="18"/>
          <w:lang w:val="en"/>
        </w:rPr>
        <w:t>Hutfless</w:t>
      </w:r>
      <w:proofErr w:type="spellEnd"/>
      <w:r w:rsidRPr="6DF257B5" w:rsidR="6DF257B5">
        <w:rPr>
          <w:rFonts w:ascii="Arial" w:hAnsi="Arial" w:eastAsia="Arial" w:cs="Arial"/>
          <w:sz w:val="18"/>
          <w:szCs w:val="18"/>
          <w:lang w:val="en"/>
        </w:rPr>
        <w:t>, PhD, MS, Research Team</w:t>
      </w:r>
    </w:p>
    <w:p w:rsidRPr="00CA2B13" w:rsidR="00CA2B13" w:rsidP="6DF257B5" w:rsidRDefault="00CA2B13" w14:paraId="58024411" w14:textId="77777777">
      <w:pPr>
        <w:spacing w:after="0" w:line="240" w:lineRule="auto"/>
        <w:rPr>
          <w:rFonts w:ascii="Arial,Times New Roman" w:hAnsi="Arial,Times New Roman" w:eastAsia="Arial,Times New Roman" w:cs="Arial,Times New Roman"/>
          <w:sz w:val="18"/>
          <w:szCs w:val="18"/>
          <w:lang w:val="en"/>
        </w:rPr>
      </w:pPr>
      <w:proofErr w:type="spellStart"/>
      <w:r w:rsidRPr="6DF257B5" w:rsidR="6DF257B5">
        <w:rPr>
          <w:rFonts w:ascii="Arial" w:hAnsi="Arial" w:eastAsia="Arial" w:cs="Arial"/>
          <w:sz w:val="18"/>
          <w:szCs w:val="18"/>
          <w:lang w:val="en"/>
        </w:rPr>
        <w:t>Peiqi</w:t>
      </w:r>
      <w:proofErr w:type="spellEnd"/>
      <w:r w:rsidRPr="6DF257B5" w:rsidR="6DF257B5">
        <w:rPr>
          <w:rFonts w:ascii="Arial" w:hAnsi="Arial" w:eastAsia="Arial" w:cs="Arial"/>
          <w:sz w:val="18"/>
          <w:szCs w:val="18"/>
          <w:lang w:val="en"/>
        </w:rPr>
        <w:t xml:space="preserve"> Wang, MD, MPH, Research Team</w:t>
      </w:r>
    </w:p>
    <w:p w:rsidRPr="00CA2B13" w:rsidR="00CA2B13" w:rsidP="6DF257B5" w:rsidRDefault="00CA2B13" w14:paraId="69FA13B8" w14:textId="77777777" w14:noSpellErr="1">
      <w:pPr>
        <w:spacing w:after="0" w:line="240" w:lineRule="auto"/>
        <w:rPr>
          <w:rFonts w:ascii="Arial,Times New Roman" w:hAnsi="Arial,Times New Roman" w:eastAsia="Arial,Times New Roman" w:cs="Arial,Times New Roman"/>
          <w:sz w:val="18"/>
          <w:szCs w:val="18"/>
          <w:lang w:val="en"/>
        </w:rPr>
      </w:pPr>
      <w:r w:rsidRPr="6DF257B5" w:rsidR="6DF257B5">
        <w:rPr>
          <w:rFonts w:ascii="Arial" w:hAnsi="Arial" w:eastAsia="Arial" w:cs="Arial"/>
          <w:sz w:val="18"/>
          <w:szCs w:val="18"/>
          <w:lang w:val="en"/>
        </w:rPr>
        <w:t>William Bruhn, Research Team</w:t>
      </w:r>
    </w:p>
    <w:p w:rsidRPr="00CA2B13" w:rsidR="00CA2B13" w:rsidP="6DF257B5" w:rsidRDefault="00CA2B13" w14:paraId="39D367FD" w14:textId="77777777" w14:noSpellErr="1">
      <w:pPr>
        <w:spacing w:after="0" w:line="240" w:lineRule="auto"/>
        <w:rPr>
          <w:rFonts w:ascii="Arial,Times New Roman" w:hAnsi="Arial,Times New Roman" w:eastAsia="Arial,Times New Roman" w:cs="Arial,Times New Roman"/>
          <w:sz w:val="18"/>
          <w:szCs w:val="18"/>
          <w:lang w:val="en"/>
        </w:rPr>
      </w:pPr>
      <w:r w:rsidRPr="6DF257B5" w:rsidR="6DF257B5">
        <w:rPr>
          <w:rFonts w:ascii="Arial" w:hAnsi="Arial" w:eastAsia="Arial" w:cs="Arial"/>
          <w:sz w:val="18"/>
          <w:szCs w:val="18"/>
          <w:lang w:val="en"/>
        </w:rPr>
        <w:t>Suzette Morgan, Patient Representative</w:t>
      </w:r>
    </w:p>
    <w:p w:rsidRPr="00CA2B13" w:rsidR="00CA2B13" w:rsidP="6DF257B5" w:rsidRDefault="00CA2B13" w14:paraId="7E492F32" w14:textId="77777777">
      <w:pPr>
        <w:spacing w:after="0" w:line="240" w:lineRule="auto"/>
        <w:rPr>
          <w:rFonts w:ascii="Arial,Times New Roman" w:hAnsi="Arial,Times New Roman" w:eastAsia="Arial,Times New Roman" w:cs="Arial,Times New Roman"/>
          <w:sz w:val="18"/>
          <w:szCs w:val="18"/>
          <w:lang w:val="en"/>
        </w:rPr>
      </w:pPr>
      <w:r w:rsidRPr="6DF257B5" w:rsidR="6DF257B5">
        <w:rPr>
          <w:rFonts w:ascii="Arial" w:hAnsi="Arial" w:eastAsia="Arial" w:cs="Arial"/>
          <w:sz w:val="18"/>
          <w:szCs w:val="18"/>
          <w:lang w:val="en"/>
        </w:rPr>
        <w:t xml:space="preserve">Marty </w:t>
      </w:r>
      <w:proofErr w:type="spellStart"/>
      <w:r w:rsidRPr="6DF257B5" w:rsidR="6DF257B5">
        <w:rPr>
          <w:rFonts w:ascii="Arial" w:hAnsi="Arial" w:eastAsia="Arial" w:cs="Arial"/>
          <w:sz w:val="18"/>
          <w:szCs w:val="18"/>
          <w:lang w:val="en"/>
        </w:rPr>
        <w:t>Makary</w:t>
      </w:r>
      <w:proofErr w:type="spellEnd"/>
      <w:r w:rsidRPr="6DF257B5" w:rsidR="6DF257B5">
        <w:rPr>
          <w:rFonts w:ascii="Arial" w:hAnsi="Arial" w:eastAsia="Arial" w:cs="Arial"/>
          <w:sz w:val="18"/>
          <w:szCs w:val="18"/>
          <w:lang w:val="en"/>
        </w:rPr>
        <w:t>, MD, MPH, Surgeon Lead</w:t>
      </w:r>
    </w:p>
    <w:p w:rsidRPr="00CA2B13" w:rsidR="00CA2B13" w:rsidP="6DF257B5" w:rsidRDefault="00CA2B13" w14:paraId="58A48CA5" w14:textId="77777777" w14:noSpellErr="1">
      <w:pPr>
        <w:spacing w:after="0" w:line="240" w:lineRule="auto"/>
        <w:rPr>
          <w:rFonts w:ascii="Arial,Times New Roman" w:hAnsi="Arial,Times New Roman" w:eastAsia="Arial,Times New Roman" w:cs="Arial,Times New Roman"/>
          <w:sz w:val="18"/>
          <w:szCs w:val="18"/>
          <w:lang w:val="en"/>
        </w:rPr>
      </w:pPr>
      <w:r w:rsidRPr="6DF257B5" w:rsidR="6DF257B5">
        <w:rPr>
          <w:rFonts w:ascii="Arial" w:hAnsi="Arial" w:eastAsia="Arial" w:cs="Arial"/>
          <w:sz w:val="18"/>
          <w:szCs w:val="18"/>
          <w:lang w:val="en"/>
        </w:rPr>
        <w:t>Marie Hanna, MD, MBBCh, Pain Management Lead</w:t>
      </w:r>
    </w:p>
    <w:p w:rsidRPr="00CA2B13" w:rsidR="00CA2B13" w:rsidP="6DF257B5" w:rsidRDefault="00CA2B13" w14:paraId="3BB47CF8" w14:textId="77777777" w14:noSpellErr="1">
      <w:pPr>
        <w:spacing w:after="0" w:line="240" w:lineRule="auto"/>
        <w:rPr>
          <w:rFonts w:ascii="Arial,Times New Roman" w:hAnsi="Arial,Times New Roman" w:eastAsia="Arial,Times New Roman" w:cs="Arial,Times New Roman"/>
          <w:sz w:val="18"/>
          <w:szCs w:val="18"/>
          <w:lang w:val="en"/>
        </w:rPr>
      </w:pPr>
      <w:r w:rsidRPr="6DF257B5" w:rsidR="6DF257B5">
        <w:rPr>
          <w:rFonts w:ascii="Arial" w:hAnsi="Arial" w:eastAsia="Arial" w:cs="Arial"/>
          <w:sz w:val="18"/>
          <w:szCs w:val="18"/>
          <w:lang w:val="en"/>
        </w:rPr>
        <w:t>Christian Jones, MD, MS, Gen. Surgery</w:t>
      </w:r>
    </w:p>
    <w:p w:rsidRPr="00CA2B13" w:rsidR="00CA2B13" w:rsidP="6DF257B5" w:rsidRDefault="00CA2B13" w14:paraId="162B0692" w14:textId="77777777">
      <w:pPr>
        <w:spacing w:after="0" w:line="240" w:lineRule="auto"/>
        <w:rPr>
          <w:rFonts w:ascii="Arial,Times New Roman" w:hAnsi="Arial,Times New Roman" w:eastAsia="Arial,Times New Roman" w:cs="Arial,Times New Roman"/>
          <w:sz w:val="18"/>
          <w:szCs w:val="18"/>
          <w:lang w:val="en"/>
        </w:rPr>
      </w:pPr>
      <w:r w:rsidRPr="6DF257B5" w:rsidR="6DF257B5">
        <w:rPr>
          <w:rFonts w:ascii="Arial" w:hAnsi="Arial" w:eastAsia="Arial" w:cs="Arial"/>
          <w:sz w:val="18"/>
          <w:szCs w:val="18"/>
          <w:lang w:val="en"/>
        </w:rPr>
        <w:t xml:space="preserve">Lisa </w:t>
      </w:r>
      <w:proofErr w:type="spellStart"/>
      <w:r w:rsidRPr="6DF257B5" w:rsidR="6DF257B5">
        <w:rPr>
          <w:rFonts w:ascii="Arial" w:hAnsi="Arial" w:eastAsia="Arial" w:cs="Arial"/>
          <w:sz w:val="18"/>
          <w:szCs w:val="18"/>
          <w:lang w:val="en"/>
        </w:rPr>
        <w:t>Kodadek</w:t>
      </w:r>
      <w:proofErr w:type="spellEnd"/>
      <w:r w:rsidRPr="6DF257B5" w:rsidR="6DF257B5">
        <w:rPr>
          <w:rFonts w:ascii="Arial" w:hAnsi="Arial" w:eastAsia="Arial" w:cs="Arial"/>
          <w:sz w:val="18"/>
          <w:szCs w:val="18"/>
          <w:lang w:val="en"/>
        </w:rPr>
        <w:t>, MD, Gen. Surgery</w:t>
      </w:r>
    </w:p>
    <w:p w:rsidRPr="00CA2B13" w:rsidR="00CA2B13" w:rsidP="6DF257B5" w:rsidRDefault="00CA2B13" w14:paraId="0BA7C5AA" w14:textId="77777777" w14:noSpellErr="1">
      <w:pPr>
        <w:spacing w:after="0" w:line="240" w:lineRule="auto"/>
        <w:rPr>
          <w:rFonts w:ascii="Arial,Times New Roman" w:hAnsi="Arial,Times New Roman" w:eastAsia="Arial,Times New Roman" w:cs="Arial,Times New Roman"/>
          <w:sz w:val="18"/>
          <w:szCs w:val="18"/>
          <w:lang w:val="en"/>
        </w:rPr>
      </w:pPr>
      <w:r w:rsidRPr="6DF257B5" w:rsidR="6DF257B5">
        <w:rPr>
          <w:rFonts w:ascii="Arial" w:hAnsi="Arial" w:eastAsia="Arial" w:cs="Arial"/>
          <w:sz w:val="18"/>
          <w:szCs w:val="18"/>
          <w:lang w:val="en"/>
        </w:rPr>
        <w:t>James Taylor, MD, MPH, Gen. Surgery</w:t>
      </w:r>
    </w:p>
    <w:p w:rsidRPr="00CA2B13" w:rsidR="00CA2B13" w:rsidP="6DF257B5" w:rsidRDefault="00CA2B13" w14:paraId="3E56CE32" w14:textId="77777777" w14:noSpellErr="1">
      <w:pPr>
        <w:spacing w:after="0" w:line="240" w:lineRule="auto"/>
        <w:rPr>
          <w:rFonts w:ascii="Arial,Times New Roman" w:hAnsi="Arial,Times New Roman" w:eastAsia="Arial,Times New Roman" w:cs="Arial,Times New Roman"/>
          <w:sz w:val="18"/>
          <w:szCs w:val="18"/>
          <w:lang w:val="en"/>
        </w:rPr>
      </w:pPr>
      <w:r w:rsidRPr="6DF257B5" w:rsidR="6DF257B5">
        <w:rPr>
          <w:rFonts w:ascii="Arial" w:hAnsi="Arial" w:eastAsia="Arial" w:cs="Arial"/>
          <w:sz w:val="18"/>
          <w:szCs w:val="18"/>
          <w:lang w:val="en"/>
        </w:rPr>
        <w:t>Heidi Overton, MD, Gen. Surgery</w:t>
      </w:r>
    </w:p>
    <w:p w:rsidRPr="00CA2B13" w:rsidR="00CA2B13" w:rsidP="6DF257B5" w:rsidRDefault="00CA2B13" w14:paraId="233119ED" w14:textId="77777777">
      <w:pPr>
        <w:spacing w:after="0" w:line="240" w:lineRule="auto"/>
        <w:rPr>
          <w:rFonts w:ascii="Arial,Times New Roman" w:hAnsi="Arial,Times New Roman" w:eastAsia="Arial,Times New Roman" w:cs="Arial,Times New Roman"/>
          <w:sz w:val="18"/>
          <w:szCs w:val="18"/>
          <w:lang w:val="en"/>
        </w:rPr>
      </w:pPr>
      <w:r w:rsidRPr="6DF257B5" w:rsidR="6DF257B5">
        <w:rPr>
          <w:rFonts w:ascii="Arial" w:hAnsi="Arial" w:eastAsia="Arial" w:cs="Arial"/>
          <w:sz w:val="18"/>
          <w:szCs w:val="18"/>
          <w:lang w:val="en"/>
        </w:rPr>
        <w:t xml:space="preserve">Zachary </w:t>
      </w:r>
      <w:proofErr w:type="spellStart"/>
      <w:r w:rsidRPr="6DF257B5" w:rsidR="6DF257B5">
        <w:rPr>
          <w:rFonts w:ascii="Arial" w:hAnsi="Arial" w:eastAsia="Arial" w:cs="Arial"/>
          <w:sz w:val="18"/>
          <w:szCs w:val="18"/>
          <w:lang w:val="en"/>
        </w:rPr>
        <w:t>Enumah</w:t>
      </w:r>
      <w:proofErr w:type="spellEnd"/>
      <w:r w:rsidRPr="6DF257B5" w:rsidR="6DF257B5">
        <w:rPr>
          <w:rFonts w:ascii="Arial" w:hAnsi="Arial" w:eastAsia="Arial" w:cs="Arial"/>
          <w:sz w:val="18"/>
          <w:szCs w:val="18"/>
          <w:lang w:val="en"/>
        </w:rPr>
        <w:t>, MD, Gen. Surgery</w:t>
      </w:r>
    </w:p>
    <w:p w:rsidRPr="00CA2B13" w:rsidR="00CA2B13" w:rsidP="6DF257B5" w:rsidRDefault="00CA2B13" w14:paraId="2DBC50B2" w14:textId="77777777">
      <w:pPr>
        <w:spacing w:after="0" w:line="240" w:lineRule="auto"/>
        <w:rPr>
          <w:rFonts w:ascii="Arial,Times New Roman" w:hAnsi="Arial,Times New Roman" w:eastAsia="Arial,Times New Roman" w:cs="Arial,Times New Roman"/>
          <w:sz w:val="18"/>
          <w:szCs w:val="18"/>
          <w:lang w:val="en"/>
        </w:rPr>
      </w:pPr>
      <w:r w:rsidRPr="6DF257B5" w:rsidR="6DF257B5">
        <w:rPr>
          <w:rFonts w:ascii="Arial" w:hAnsi="Arial" w:eastAsia="Arial" w:cs="Arial"/>
          <w:sz w:val="18"/>
          <w:szCs w:val="18"/>
          <w:lang w:val="en"/>
        </w:rPr>
        <w:t xml:space="preserve">Christi Walsh, </w:t>
      </w:r>
      <w:r w:rsidRPr="6DF257B5" w:rsidR="6DF257B5">
        <w:rPr>
          <w:rFonts w:ascii="Arial" w:hAnsi="Arial" w:eastAsia="Arial" w:cs="Arial"/>
          <w:sz w:val="18"/>
          <w:szCs w:val="18"/>
          <w:lang w:val="en"/>
        </w:rPr>
        <w:t>CRNP</w:t>
      </w:r>
      <w:r w:rsidRPr="6DF257B5" w:rsidR="6DF257B5">
        <w:rPr>
          <w:rFonts w:ascii="Arial" w:hAnsi="Arial" w:eastAsia="Arial" w:cs="Arial"/>
          <w:sz w:val="18"/>
          <w:szCs w:val="18"/>
          <w:lang w:val="en"/>
        </w:rPr>
        <w:t>, Gen. Surgery</w:t>
      </w:r>
    </w:p>
    <w:p w:rsidRPr="00CA2B13" w:rsidR="00CA2B13" w:rsidP="6DF257B5" w:rsidRDefault="00CA2B13" w14:paraId="2C708DF6" w14:textId="77777777">
      <w:pPr>
        <w:spacing w:after="0" w:line="240" w:lineRule="auto"/>
        <w:rPr>
          <w:rFonts w:ascii="Arial,Times New Roman" w:hAnsi="Arial,Times New Roman" w:eastAsia="Arial,Times New Roman" w:cs="Arial,Times New Roman"/>
          <w:sz w:val="18"/>
          <w:szCs w:val="18"/>
          <w:lang w:val="en"/>
        </w:rPr>
      </w:pPr>
      <w:r w:rsidRPr="6DF257B5" w:rsidR="6DF257B5">
        <w:rPr>
          <w:rFonts w:ascii="Arial" w:hAnsi="Arial" w:eastAsia="Arial" w:cs="Arial"/>
          <w:sz w:val="18"/>
          <w:szCs w:val="18"/>
          <w:lang w:val="en"/>
        </w:rPr>
        <w:t xml:space="preserve">Mehran </w:t>
      </w:r>
      <w:r w:rsidRPr="6DF257B5" w:rsidR="6DF257B5">
        <w:rPr>
          <w:rFonts w:ascii="Arial" w:hAnsi="Arial" w:eastAsia="Arial" w:cs="Arial"/>
          <w:sz w:val="18"/>
          <w:szCs w:val="18"/>
          <w:lang w:val="en"/>
        </w:rPr>
        <w:t>Habibi</w:t>
      </w:r>
      <w:r w:rsidRPr="6DF257B5" w:rsidR="6DF257B5">
        <w:rPr>
          <w:rFonts w:ascii="Arial" w:hAnsi="Arial" w:eastAsia="Arial" w:cs="Arial"/>
          <w:sz w:val="18"/>
          <w:szCs w:val="18"/>
          <w:lang w:val="en"/>
        </w:rPr>
        <w:t>, MD, MBA, Breast Surgery</w:t>
      </w:r>
    </w:p>
    <w:p w:rsidRPr="00CA2B13" w:rsidR="00CA2B13" w:rsidP="6DF257B5" w:rsidRDefault="00CA2B13" w14:paraId="7502F346" w14:textId="77777777">
      <w:pPr>
        <w:spacing w:after="0" w:line="240" w:lineRule="auto"/>
        <w:rPr>
          <w:rFonts w:ascii="Arial,Times New Roman" w:hAnsi="Arial,Times New Roman" w:eastAsia="Arial,Times New Roman" w:cs="Arial,Times New Roman"/>
          <w:sz w:val="18"/>
          <w:szCs w:val="18"/>
          <w:lang w:val="en"/>
        </w:rPr>
      </w:pPr>
      <w:r w:rsidRPr="6DF257B5" w:rsidR="6DF257B5">
        <w:rPr>
          <w:rFonts w:ascii="Arial" w:hAnsi="Arial" w:eastAsia="Arial" w:cs="Arial"/>
          <w:sz w:val="18"/>
          <w:szCs w:val="18"/>
          <w:lang w:val="en"/>
        </w:rPr>
        <w:t>Kayode</w:t>
      </w:r>
      <w:r w:rsidRPr="6DF257B5" w:rsidR="6DF257B5">
        <w:rPr>
          <w:rFonts w:ascii="Arial" w:hAnsi="Arial" w:eastAsia="Arial" w:cs="Arial"/>
          <w:sz w:val="18"/>
          <w:szCs w:val="18"/>
          <w:lang w:val="en"/>
        </w:rPr>
        <w:t xml:space="preserve"> Williams, MD, MBA, Anesthesiology</w:t>
      </w:r>
    </w:p>
    <w:p w:rsidRPr="00CA2B13" w:rsidR="00CA2B13" w:rsidP="6DF257B5" w:rsidRDefault="00CA2B13" w14:paraId="0D3BCDA0" w14:textId="77777777" w14:noSpellErr="1">
      <w:pPr>
        <w:spacing w:after="0" w:line="240" w:lineRule="auto"/>
        <w:rPr>
          <w:rFonts w:ascii="Arial,Times New Roman" w:hAnsi="Arial,Times New Roman" w:eastAsia="Arial,Times New Roman" w:cs="Arial,Times New Roman"/>
          <w:sz w:val="18"/>
          <w:szCs w:val="18"/>
          <w:lang w:val="en"/>
        </w:rPr>
      </w:pPr>
      <w:r w:rsidRPr="6DF257B5" w:rsidR="6DF257B5">
        <w:rPr>
          <w:rFonts w:ascii="Arial" w:hAnsi="Arial" w:eastAsia="Arial" w:cs="Arial"/>
          <w:sz w:val="18"/>
          <w:szCs w:val="18"/>
          <w:lang w:val="en"/>
        </w:rPr>
        <w:t>Jon Russell, MD, ENT</w:t>
      </w:r>
    </w:p>
    <w:p w:rsidRPr="00CA2B13" w:rsidR="00CA2B13" w:rsidP="6DF257B5" w:rsidRDefault="00CA2B13" w14:paraId="4A4C3D14" w14:textId="77777777">
      <w:pPr>
        <w:spacing w:after="0" w:line="240" w:lineRule="auto"/>
        <w:rPr>
          <w:rFonts w:ascii="Arial,Times New Roman" w:hAnsi="Arial,Times New Roman" w:eastAsia="Arial,Times New Roman" w:cs="Arial,Times New Roman"/>
          <w:sz w:val="18"/>
          <w:szCs w:val="18"/>
          <w:lang w:val="en"/>
        </w:rPr>
      </w:pPr>
      <w:r w:rsidRPr="6DF257B5" w:rsidR="6DF257B5">
        <w:rPr>
          <w:rFonts w:ascii="Arial" w:hAnsi="Arial" w:eastAsia="Arial" w:cs="Arial"/>
          <w:sz w:val="18"/>
          <w:szCs w:val="18"/>
          <w:lang w:val="en"/>
        </w:rPr>
        <w:t xml:space="preserve">Mark </w:t>
      </w:r>
      <w:proofErr w:type="spellStart"/>
      <w:r w:rsidRPr="6DF257B5" w:rsidR="6DF257B5">
        <w:rPr>
          <w:rFonts w:ascii="Arial" w:hAnsi="Arial" w:eastAsia="Arial" w:cs="Arial"/>
          <w:sz w:val="18"/>
          <w:szCs w:val="18"/>
          <w:lang w:val="en"/>
        </w:rPr>
        <w:t>Bicket</w:t>
      </w:r>
      <w:proofErr w:type="spellEnd"/>
      <w:r w:rsidRPr="6DF257B5" w:rsidR="6DF257B5">
        <w:rPr>
          <w:rFonts w:ascii="Arial" w:hAnsi="Arial" w:eastAsia="Arial" w:cs="Arial"/>
          <w:sz w:val="18"/>
          <w:szCs w:val="18"/>
          <w:lang w:val="en"/>
        </w:rPr>
        <w:t>, MD, Anesthesiology</w:t>
      </w:r>
    </w:p>
    <w:p w:rsidRPr="00CA2B13" w:rsidR="00CA2B13" w:rsidP="6DF257B5" w:rsidRDefault="00CA2B13" w14:paraId="69D00CD1" w14:textId="77777777">
      <w:pPr>
        <w:spacing w:after="0" w:line="240" w:lineRule="auto"/>
        <w:rPr>
          <w:rFonts w:ascii="Arial,Times New Roman" w:hAnsi="Arial,Times New Roman" w:eastAsia="Arial,Times New Roman" w:cs="Arial,Times New Roman"/>
          <w:sz w:val="18"/>
          <w:szCs w:val="18"/>
          <w:lang w:val="en"/>
        </w:rPr>
      </w:pPr>
      <w:r w:rsidRPr="6DF257B5" w:rsidR="6DF257B5">
        <w:rPr>
          <w:rFonts w:ascii="Arial" w:hAnsi="Arial" w:eastAsia="Arial" w:cs="Arial"/>
          <w:sz w:val="18"/>
          <w:szCs w:val="18"/>
          <w:lang w:val="en"/>
        </w:rPr>
        <w:t xml:space="preserve">Joanna </w:t>
      </w:r>
      <w:proofErr w:type="spellStart"/>
      <w:r w:rsidRPr="6DF257B5" w:rsidR="6DF257B5">
        <w:rPr>
          <w:rFonts w:ascii="Arial" w:hAnsi="Arial" w:eastAsia="Arial" w:cs="Arial"/>
          <w:sz w:val="18"/>
          <w:szCs w:val="18"/>
          <w:lang w:val="en"/>
        </w:rPr>
        <w:t>Etra</w:t>
      </w:r>
      <w:proofErr w:type="spellEnd"/>
      <w:r w:rsidRPr="6DF257B5" w:rsidR="6DF257B5">
        <w:rPr>
          <w:rFonts w:ascii="Arial" w:hAnsi="Arial" w:eastAsia="Arial" w:cs="Arial"/>
          <w:sz w:val="18"/>
          <w:szCs w:val="18"/>
          <w:lang w:val="en"/>
        </w:rPr>
        <w:t>, MD, Gen. Surgery</w:t>
      </w:r>
    </w:p>
    <w:p w:rsidRPr="00CA2B13" w:rsidR="00CA2B13" w:rsidP="6DF257B5" w:rsidRDefault="00CA2B13" w14:paraId="6D88A4FC" w14:textId="77777777" w14:noSpellErr="1">
      <w:pPr>
        <w:spacing w:after="0" w:line="240" w:lineRule="auto"/>
        <w:rPr>
          <w:rFonts w:ascii="Arial,Times New Roman" w:hAnsi="Arial,Times New Roman" w:eastAsia="Arial,Times New Roman" w:cs="Arial,Times New Roman"/>
          <w:sz w:val="18"/>
          <w:szCs w:val="18"/>
          <w:lang w:val="en"/>
        </w:rPr>
      </w:pPr>
      <w:r w:rsidRPr="6DF257B5" w:rsidR="6DF257B5">
        <w:rPr>
          <w:rFonts w:ascii="Arial" w:hAnsi="Arial" w:eastAsia="Arial" w:cs="Arial"/>
          <w:sz w:val="18"/>
          <w:szCs w:val="18"/>
          <w:lang w:val="en"/>
        </w:rPr>
        <w:t>Stephen Broderick, MD, Thoracic Surgery</w:t>
      </w:r>
    </w:p>
    <w:p w:rsidRPr="00CA2B13" w:rsidR="00CA2B13" w:rsidP="6DF257B5" w:rsidRDefault="00CA2B13" w14:paraId="2E2E4970" w14:textId="77777777">
      <w:pPr>
        <w:spacing w:after="0" w:line="240" w:lineRule="auto"/>
        <w:rPr>
          <w:rFonts w:ascii="Arial,Times New Roman" w:hAnsi="Arial,Times New Roman" w:eastAsia="Arial,Times New Roman" w:cs="Arial,Times New Roman"/>
          <w:sz w:val="18"/>
          <w:szCs w:val="18"/>
          <w:lang w:val="en"/>
        </w:rPr>
      </w:pPr>
      <w:r w:rsidRPr="6DF257B5" w:rsidR="6DF257B5">
        <w:rPr>
          <w:rFonts w:ascii="Arial" w:hAnsi="Arial" w:eastAsia="Arial" w:cs="Arial"/>
          <w:sz w:val="18"/>
          <w:szCs w:val="18"/>
          <w:lang w:val="en"/>
        </w:rPr>
        <w:t xml:space="preserve">Tiffany </w:t>
      </w:r>
      <w:proofErr w:type="spellStart"/>
      <w:r w:rsidRPr="6DF257B5" w:rsidR="6DF257B5">
        <w:rPr>
          <w:rFonts w:ascii="Arial" w:hAnsi="Arial" w:eastAsia="Arial" w:cs="Arial"/>
          <w:sz w:val="18"/>
          <w:szCs w:val="18"/>
          <w:lang w:val="en"/>
        </w:rPr>
        <w:t>Zavadsky</w:t>
      </w:r>
      <w:proofErr w:type="spellEnd"/>
      <w:r w:rsidRPr="6DF257B5" w:rsidR="6DF257B5">
        <w:rPr>
          <w:rFonts w:ascii="Arial" w:hAnsi="Arial" w:eastAsia="Arial" w:cs="Arial"/>
          <w:sz w:val="18"/>
          <w:szCs w:val="18"/>
          <w:lang w:val="en"/>
        </w:rPr>
        <w:t>, RN, Patient Representative</w:t>
      </w:r>
    </w:p>
    <w:p w:rsidRPr="00CA2B13" w:rsidR="00CA2B13" w:rsidP="00CA2B13" w:rsidRDefault="00CA2B13" w14:paraId="4DCDBFF4" w14:textId="77777777">
      <w:pPr>
        <w:pStyle w:val="font8"/>
        <w:rPr>
          <w:rFonts w:ascii="Arial" w:hAnsi="Arial" w:cs="Arial"/>
          <w:lang w:val="en"/>
        </w:rPr>
      </w:pPr>
    </w:p>
    <w:p w:rsidRPr="00CA2B13" w:rsidR="00CA2B13" w:rsidP="00CA2B13" w:rsidRDefault="00CA2B13" w14:paraId="204484B3" w14:textId="77777777">
      <w:pPr>
        <w:tabs>
          <w:tab w:val="right" w:pos="360"/>
          <w:tab w:val="left" w:pos="540"/>
        </w:tabs>
        <w:spacing w:after="240"/>
        <w:rPr>
          <w:rFonts w:ascii="Times New Roman" w:hAnsi="Times New Roman" w:cs="Times New Roman"/>
          <w:noProof/>
          <w:sz w:val="24"/>
          <w:szCs w:val="24"/>
        </w:rPr>
      </w:pPr>
    </w:p>
    <w:p w:rsidRPr="004E04D3" w:rsidR="00B97ECE" w:rsidP="00B97ECE" w:rsidRDefault="00B97ECE" w14:paraId="785DD836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b/>
          <w:i/>
          <w:sz w:val="24"/>
          <w:szCs w:val="24"/>
        </w:rPr>
      </w:pPr>
    </w:p>
    <w:p w:rsidRPr="004E04D3" w:rsidR="00B97ECE" w:rsidP="00B97ECE" w:rsidRDefault="00B97ECE" w14:paraId="433C7C43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b/>
          <w:i/>
          <w:sz w:val="24"/>
          <w:szCs w:val="24"/>
        </w:rPr>
      </w:pPr>
    </w:p>
    <w:p w:rsidRPr="004E04D3" w:rsidR="00B97ECE" w:rsidP="00B97ECE" w:rsidRDefault="00B97ECE" w14:paraId="0277FEDE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b/>
          <w:i/>
          <w:sz w:val="24"/>
          <w:szCs w:val="24"/>
        </w:rPr>
      </w:pPr>
    </w:p>
    <w:p w:rsidRPr="004E04D3" w:rsidR="00B97ECE" w:rsidP="00B97ECE" w:rsidRDefault="00B97ECE" w14:paraId="50794D09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b/>
          <w:i/>
          <w:sz w:val="24"/>
          <w:szCs w:val="24"/>
        </w:rPr>
      </w:pPr>
    </w:p>
    <w:p w:rsidRPr="004E04D3" w:rsidR="004501DE" w:rsidP="00B97ECE" w:rsidRDefault="004501DE" w14:paraId="588D2990" w14:textId="77777777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sectPr w:rsidRPr="004E04D3" w:rsidR="004501DE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A7D"/>
    <w:multiLevelType w:val="hybridMultilevel"/>
    <w:tmpl w:val="B3B4A2A2"/>
    <w:lvl w:ilvl="0" w:tplc="0E8EB5F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FA73B2"/>
    <w:multiLevelType w:val="hybridMultilevel"/>
    <w:tmpl w:val="8F0ADEA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651C7F"/>
    <w:multiLevelType w:val="hybridMultilevel"/>
    <w:tmpl w:val="9D3ECC74"/>
    <w:lvl w:ilvl="0" w:tplc="7932E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3651C4"/>
    <w:multiLevelType w:val="hybridMultilevel"/>
    <w:tmpl w:val="2ABE46BA"/>
    <w:lvl w:ilvl="0" w:tplc="E97619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605D11"/>
    <w:multiLevelType w:val="hybridMultilevel"/>
    <w:tmpl w:val="5DEEDF70"/>
    <w:lvl w:ilvl="0" w:tplc="402684A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210BA1"/>
    <w:multiLevelType w:val="hybridMultilevel"/>
    <w:tmpl w:val="3B42A642"/>
    <w:lvl w:ilvl="0" w:tplc="5798DB3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147141C"/>
    <w:multiLevelType w:val="hybridMultilevel"/>
    <w:tmpl w:val="CAC0B88A"/>
    <w:lvl w:ilvl="0" w:tplc="0E8EB5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243331"/>
    <w:multiLevelType w:val="hybridMultilevel"/>
    <w:tmpl w:val="236C2EBA"/>
    <w:lvl w:ilvl="0" w:tplc="DE4EED6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533B70"/>
    <w:multiLevelType w:val="hybridMultilevel"/>
    <w:tmpl w:val="29F060FC"/>
    <w:lvl w:ilvl="0" w:tplc="7124D9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E70F95"/>
    <w:multiLevelType w:val="hybridMultilevel"/>
    <w:tmpl w:val="00400E90"/>
    <w:lvl w:ilvl="0" w:tplc="E9AE64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B70296"/>
    <w:multiLevelType w:val="hybridMultilevel"/>
    <w:tmpl w:val="A718C20E"/>
    <w:lvl w:ilvl="0" w:tplc="3D2870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290A2C"/>
    <w:multiLevelType w:val="hybridMultilevel"/>
    <w:tmpl w:val="F0BE57FE"/>
    <w:lvl w:ilvl="0" w:tplc="33EE8A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437534"/>
    <w:multiLevelType w:val="hybridMultilevel"/>
    <w:tmpl w:val="B45A984A"/>
    <w:lvl w:ilvl="0" w:tplc="233869DC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2A0274"/>
    <w:multiLevelType w:val="hybridMultilevel"/>
    <w:tmpl w:val="B192E200"/>
    <w:lvl w:ilvl="0" w:tplc="ADD2C5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106A26"/>
    <w:multiLevelType w:val="hybridMultilevel"/>
    <w:tmpl w:val="F72C02B4"/>
    <w:lvl w:ilvl="0" w:tplc="9A542F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313AD3"/>
    <w:multiLevelType w:val="hybridMultilevel"/>
    <w:tmpl w:val="7F1A8E4A"/>
    <w:lvl w:ilvl="0" w:tplc="A746C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F735D3"/>
    <w:multiLevelType w:val="hybridMultilevel"/>
    <w:tmpl w:val="96548590"/>
    <w:lvl w:ilvl="0" w:tplc="5C3E4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851F24"/>
    <w:multiLevelType w:val="hybridMultilevel"/>
    <w:tmpl w:val="460A70BE"/>
    <w:lvl w:ilvl="0" w:tplc="1730F5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E80DD6"/>
    <w:multiLevelType w:val="hybridMultilevel"/>
    <w:tmpl w:val="47C4C154"/>
    <w:lvl w:ilvl="0" w:tplc="C0C61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F868C2"/>
    <w:multiLevelType w:val="hybridMultilevel"/>
    <w:tmpl w:val="8182C6C6"/>
    <w:lvl w:ilvl="0" w:tplc="FF4497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62379A"/>
    <w:multiLevelType w:val="hybridMultilevel"/>
    <w:tmpl w:val="E29CFFB6"/>
    <w:lvl w:ilvl="0" w:tplc="7480E4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FC4AB4"/>
    <w:multiLevelType w:val="hybridMultilevel"/>
    <w:tmpl w:val="D4D4637E"/>
    <w:lvl w:ilvl="0" w:tplc="9DCC4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D92393"/>
    <w:multiLevelType w:val="hybridMultilevel"/>
    <w:tmpl w:val="D4A2D114"/>
    <w:lvl w:ilvl="0" w:tplc="239C86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2A6F93"/>
    <w:multiLevelType w:val="hybridMultilevel"/>
    <w:tmpl w:val="89667F3E"/>
    <w:lvl w:ilvl="0" w:tplc="025AB2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600F95"/>
    <w:multiLevelType w:val="hybridMultilevel"/>
    <w:tmpl w:val="20DE5F3A"/>
    <w:lvl w:ilvl="0" w:tplc="886C3BCA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C9D3A2A"/>
    <w:multiLevelType w:val="multilevel"/>
    <w:tmpl w:val="540E3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BA3C89"/>
    <w:multiLevelType w:val="hybridMultilevel"/>
    <w:tmpl w:val="A45E4D88"/>
    <w:lvl w:ilvl="0" w:tplc="BCF22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433B52"/>
    <w:multiLevelType w:val="hybridMultilevel"/>
    <w:tmpl w:val="0AC43A90"/>
    <w:lvl w:ilvl="0" w:tplc="0E8EB5F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3E4766B"/>
    <w:multiLevelType w:val="hybridMultilevel"/>
    <w:tmpl w:val="2D32297E"/>
    <w:lvl w:ilvl="0" w:tplc="F7C609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910563"/>
    <w:multiLevelType w:val="hybridMultilevel"/>
    <w:tmpl w:val="2D3A6EB8"/>
    <w:lvl w:ilvl="0" w:tplc="8996BA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AE6810"/>
    <w:multiLevelType w:val="hybridMultilevel"/>
    <w:tmpl w:val="71A67BB0"/>
    <w:lvl w:ilvl="0" w:tplc="BB74C9D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CE4705"/>
    <w:multiLevelType w:val="hybridMultilevel"/>
    <w:tmpl w:val="20D4C7B8"/>
    <w:lvl w:ilvl="0" w:tplc="BC8E43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2B7BA3"/>
    <w:multiLevelType w:val="hybridMultilevel"/>
    <w:tmpl w:val="8EFE3652"/>
    <w:lvl w:ilvl="0" w:tplc="FC2811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6F470B"/>
    <w:multiLevelType w:val="hybridMultilevel"/>
    <w:tmpl w:val="2ABE46BA"/>
    <w:lvl w:ilvl="0" w:tplc="E97619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8"/>
  </w:num>
  <w:num w:numId="3">
    <w:abstractNumId w:val="4"/>
  </w:num>
  <w:num w:numId="4">
    <w:abstractNumId w:val="19"/>
  </w:num>
  <w:num w:numId="5">
    <w:abstractNumId w:val="24"/>
  </w:num>
  <w:num w:numId="6">
    <w:abstractNumId w:val="30"/>
  </w:num>
  <w:num w:numId="7">
    <w:abstractNumId w:val="14"/>
  </w:num>
  <w:num w:numId="8">
    <w:abstractNumId w:val="22"/>
  </w:num>
  <w:num w:numId="9">
    <w:abstractNumId w:val="29"/>
  </w:num>
  <w:num w:numId="10">
    <w:abstractNumId w:val="15"/>
  </w:num>
  <w:num w:numId="11">
    <w:abstractNumId w:val="12"/>
  </w:num>
  <w:num w:numId="12">
    <w:abstractNumId w:val="21"/>
  </w:num>
  <w:num w:numId="13">
    <w:abstractNumId w:val="18"/>
  </w:num>
  <w:num w:numId="14">
    <w:abstractNumId w:val="3"/>
  </w:num>
  <w:num w:numId="15">
    <w:abstractNumId w:val="17"/>
  </w:num>
  <w:num w:numId="16">
    <w:abstractNumId w:val="9"/>
  </w:num>
  <w:num w:numId="17">
    <w:abstractNumId w:val="8"/>
  </w:num>
  <w:num w:numId="18">
    <w:abstractNumId w:val="13"/>
  </w:num>
  <w:num w:numId="19">
    <w:abstractNumId w:val="26"/>
  </w:num>
  <w:num w:numId="20">
    <w:abstractNumId w:val="32"/>
  </w:num>
  <w:num w:numId="21">
    <w:abstractNumId w:val="31"/>
  </w:num>
  <w:num w:numId="22">
    <w:abstractNumId w:val="11"/>
  </w:num>
  <w:num w:numId="23">
    <w:abstractNumId w:val="23"/>
  </w:num>
  <w:num w:numId="24">
    <w:abstractNumId w:val="2"/>
  </w:num>
  <w:num w:numId="25">
    <w:abstractNumId w:val="7"/>
  </w:num>
  <w:num w:numId="26">
    <w:abstractNumId w:val="33"/>
  </w:num>
  <w:num w:numId="27">
    <w:abstractNumId w:val="20"/>
  </w:num>
  <w:num w:numId="28">
    <w:abstractNumId w:val="16"/>
  </w:num>
  <w:num w:numId="29">
    <w:abstractNumId w:val="10"/>
  </w:num>
  <w:num w:numId="30">
    <w:abstractNumId w:val="6"/>
  </w:num>
  <w:num w:numId="31">
    <w:abstractNumId w:val="27"/>
  </w:num>
  <w:num w:numId="32">
    <w:abstractNumId w:val="0"/>
  </w:num>
  <w:num w:numId="33">
    <w:abstractNumId w:val="1"/>
  </w:num>
  <w:num w:numId="34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5F"/>
    <w:rsid w:val="00007018"/>
    <w:rsid w:val="00022743"/>
    <w:rsid w:val="000421A3"/>
    <w:rsid w:val="00051486"/>
    <w:rsid w:val="00057022"/>
    <w:rsid w:val="000661C9"/>
    <w:rsid w:val="0007363B"/>
    <w:rsid w:val="000778CE"/>
    <w:rsid w:val="0008421C"/>
    <w:rsid w:val="000C1B91"/>
    <w:rsid w:val="000C31AE"/>
    <w:rsid w:val="000F6747"/>
    <w:rsid w:val="00133C3F"/>
    <w:rsid w:val="00160EF3"/>
    <w:rsid w:val="00162BAD"/>
    <w:rsid w:val="001972B4"/>
    <w:rsid w:val="00241B21"/>
    <w:rsid w:val="00252A3F"/>
    <w:rsid w:val="002536F5"/>
    <w:rsid w:val="00280676"/>
    <w:rsid w:val="00292732"/>
    <w:rsid w:val="00295721"/>
    <w:rsid w:val="002A6558"/>
    <w:rsid w:val="002C71AD"/>
    <w:rsid w:val="002D22CF"/>
    <w:rsid w:val="002F32C3"/>
    <w:rsid w:val="002F5AED"/>
    <w:rsid w:val="002F6517"/>
    <w:rsid w:val="00335CA9"/>
    <w:rsid w:val="00335D31"/>
    <w:rsid w:val="00357911"/>
    <w:rsid w:val="00364B37"/>
    <w:rsid w:val="00373273"/>
    <w:rsid w:val="003C2B9C"/>
    <w:rsid w:val="00410212"/>
    <w:rsid w:val="004106F0"/>
    <w:rsid w:val="0043401A"/>
    <w:rsid w:val="00437AE0"/>
    <w:rsid w:val="004501DE"/>
    <w:rsid w:val="00492385"/>
    <w:rsid w:val="00493EF5"/>
    <w:rsid w:val="004A0DDD"/>
    <w:rsid w:val="004B5F02"/>
    <w:rsid w:val="004C730F"/>
    <w:rsid w:val="004E04D3"/>
    <w:rsid w:val="00524281"/>
    <w:rsid w:val="00524E1C"/>
    <w:rsid w:val="005308E9"/>
    <w:rsid w:val="00540C27"/>
    <w:rsid w:val="00550EC3"/>
    <w:rsid w:val="00553520"/>
    <w:rsid w:val="00553AF3"/>
    <w:rsid w:val="005A02A4"/>
    <w:rsid w:val="005A0D8E"/>
    <w:rsid w:val="005A7D79"/>
    <w:rsid w:val="005C21B1"/>
    <w:rsid w:val="005D196F"/>
    <w:rsid w:val="005D4CF0"/>
    <w:rsid w:val="005E1673"/>
    <w:rsid w:val="005E28DA"/>
    <w:rsid w:val="006020A7"/>
    <w:rsid w:val="006176CD"/>
    <w:rsid w:val="0062627E"/>
    <w:rsid w:val="006571BA"/>
    <w:rsid w:val="00673E2B"/>
    <w:rsid w:val="006863BC"/>
    <w:rsid w:val="006C2C9C"/>
    <w:rsid w:val="006E4698"/>
    <w:rsid w:val="007226D7"/>
    <w:rsid w:val="00731726"/>
    <w:rsid w:val="007474FB"/>
    <w:rsid w:val="007618C0"/>
    <w:rsid w:val="00762335"/>
    <w:rsid w:val="0076566D"/>
    <w:rsid w:val="0077125F"/>
    <w:rsid w:val="00776AA8"/>
    <w:rsid w:val="00791EC9"/>
    <w:rsid w:val="00792B1F"/>
    <w:rsid w:val="007B15CA"/>
    <w:rsid w:val="007B7797"/>
    <w:rsid w:val="007D4D80"/>
    <w:rsid w:val="007E0BCB"/>
    <w:rsid w:val="007F565C"/>
    <w:rsid w:val="008023B2"/>
    <w:rsid w:val="00837287"/>
    <w:rsid w:val="008566D2"/>
    <w:rsid w:val="008A13F5"/>
    <w:rsid w:val="008A2CC3"/>
    <w:rsid w:val="008A3B62"/>
    <w:rsid w:val="008A4C05"/>
    <w:rsid w:val="008B0E3A"/>
    <w:rsid w:val="009202E7"/>
    <w:rsid w:val="009305E4"/>
    <w:rsid w:val="0093761A"/>
    <w:rsid w:val="009622F1"/>
    <w:rsid w:val="009766E9"/>
    <w:rsid w:val="009A4AFC"/>
    <w:rsid w:val="009C529B"/>
    <w:rsid w:val="009D250B"/>
    <w:rsid w:val="009F2870"/>
    <w:rsid w:val="009F7A0F"/>
    <w:rsid w:val="00A039B3"/>
    <w:rsid w:val="00A11B6A"/>
    <w:rsid w:val="00A136B4"/>
    <w:rsid w:val="00A178C8"/>
    <w:rsid w:val="00A323EB"/>
    <w:rsid w:val="00A328C4"/>
    <w:rsid w:val="00A6112D"/>
    <w:rsid w:val="00A857BA"/>
    <w:rsid w:val="00AA7DC7"/>
    <w:rsid w:val="00AB78D8"/>
    <w:rsid w:val="00AD2A7A"/>
    <w:rsid w:val="00AD4CB5"/>
    <w:rsid w:val="00AF2E9E"/>
    <w:rsid w:val="00AF304E"/>
    <w:rsid w:val="00B321D9"/>
    <w:rsid w:val="00B413F0"/>
    <w:rsid w:val="00B43FC5"/>
    <w:rsid w:val="00B62AF8"/>
    <w:rsid w:val="00B77215"/>
    <w:rsid w:val="00B773BB"/>
    <w:rsid w:val="00B85F57"/>
    <w:rsid w:val="00B97ECE"/>
    <w:rsid w:val="00BA0E86"/>
    <w:rsid w:val="00BB075D"/>
    <w:rsid w:val="00BC429D"/>
    <w:rsid w:val="00BF6C6B"/>
    <w:rsid w:val="00C10DD2"/>
    <w:rsid w:val="00C16C62"/>
    <w:rsid w:val="00C35A75"/>
    <w:rsid w:val="00C51194"/>
    <w:rsid w:val="00C52C1C"/>
    <w:rsid w:val="00C53739"/>
    <w:rsid w:val="00C700FD"/>
    <w:rsid w:val="00CA2B13"/>
    <w:rsid w:val="00CD610E"/>
    <w:rsid w:val="00CF5A20"/>
    <w:rsid w:val="00D32BD8"/>
    <w:rsid w:val="00D42382"/>
    <w:rsid w:val="00D52058"/>
    <w:rsid w:val="00D81497"/>
    <w:rsid w:val="00D93F66"/>
    <w:rsid w:val="00DA2F73"/>
    <w:rsid w:val="00DD4018"/>
    <w:rsid w:val="00DE49B9"/>
    <w:rsid w:val="00DF7C29"/>
    <w:rsid w:val="00E13189"/>
    <w:rsid w:val="00E15845"/>
    <w:rsid w:val="00E303C5"/>
    <w:rsid w:val="00E31DFD"/>
    <w:rsid w:val="00E52681"/>
    <w:rsid w:val="00E62BD1"/>
    <w:rsid w:val="00E8353F"/>
    <w:rsid w:val="00E85930"/>
    <w:rsid w:val="00EA4CBE"/>
    <w:rsid w:val="00EC26F4"/>
    <w:rsid w:val="00ED1299"/>
    <w:rsid w:val="00F1652C"/>
    <w:rsid w:val="00F32711"/>
    <w:rsid w:val="00F54E22"/>
    <w:rsid w:val="00F565D6"/>
    <w:rsid w:val="00F62500"/>
    <w:rsid w:val="00FA45A0"/>
    <w:rsid w:val="00FA4A37"/>
    <w:rsid w:val="00FA5680"/>
    <w:rsid w:val="00FC1AB9"/>
    <w:rsid w:val="6DF2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942DF"/>
  <w15:docId w15:val="{6441146C-7D49-4A1A-AFCD-1FCDA7E4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5D4CF0"/>
  </w:style>
  <w:style w:type="paragraph" w:styleId="Heading2">
    <w:name w:val="heading 2"/>
    <w:basedOn w:val="Normal"/>
    <w:link w:val="Heading2Char"/>
    <w:uiPriority w:val="9"/>
    <w:qFormat/>
    <w:rsid w:val="00CA2B13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E86"/>
    <w:pPr>
      <w:ind w:left="720"/>
      <w:contextualSpacing/>
    </w:pPr>
  </w:style>
  <w:style w:type="table" w:styleId="TableGrid">
    <w:name w:val="Table Grid"/>
    <w:basedOn w:val="TableNormal"/>
    <w:uiPriority w:val="39"/>
    <w:rsid w:val="00D93F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nt6" w:customStyle="1">
    <w:name w:val="font_6"/>
    <w:basedOn w:val="Normal"/>
    <w:rsid w:val="00CA2B1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A2B13"/>
    <w:rPr>
      <w:i/>
      <w:iCs/>
    </w:rPr>
  </w:style>
  <w:style w:type="paragraph" w:styleId="font8" w:customStyle="1">
    <w:name w:val="font_8"/>
    <w:basedOn w:val="Normal"/>
    <w:rsid w:val="00CA2B1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wixguard" w:customStyle="1">
    <w:name w:val="wixguard"/>
    <w:basedOn w:val="DefaultParagraphFont"/>
    <w:rsid w:val="00CA2B13"/>
  </w:style>
  <w:style w:type="character" w:styleId="Heading2Char" w:customStyle="1">
    <w:name w:val="Heading 2 Char"/>
    <w:basedOn w:val="DefaultParagraphFont"/>
    <w:link w:val="Heading2"/>
    <w:uiPriority w:val="9"/>
    <w:rsid w:val="00CA2B13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color15" w:customStyle="1">
    <w:name w:val="color_15"/>
    <w:basedOn w:val="DefaultParagraphFont"/>
    <w:rsid w:val="00CA2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9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6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9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3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46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9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901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912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45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66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90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772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287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330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3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7836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9750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384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5483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77124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172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7102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2797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6816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470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509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061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631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540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7008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03022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387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5431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3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5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9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28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02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72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509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47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721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310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179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38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592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260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Johns Hopkins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Marie Hanna</dc:creator>
  <keywords/>
  <dc:description/>
  <lastModifiedBy>LaHood, Amy</lastModifiedBy>
  <revision>3</revision>
  <dcterms:created xsi:type="dcterms:W3CDTF">2018-06-22T15:33:00.0000000Z</dcterms:created>
  <dcterms:modified xsi:type="dcterms:W3CDTF">2018-07-09T16:40:43.6528663Z</dcterms:modified>
</coreProperties>
</file>